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9855"/>
      </w:tblGrid>
      <w:tr w:rsidR="00BB6A87" w:rsidRPr="004A57D8" w:rsidTr="00207A7C">
        <w:trPr>
          <w:trHeight w:hRule="exact" w:val="3558"/>
        </w:trPr>
        <w:tc>
          <w:tcPr>
            <w:tcW w:w="9855" w:type="dxa"/>
            <w:shd w:val="clear" w:color="auto" w:fill="auto"/>
          </w:tcPr>
          <w:p w:rsidR="00BB6A87" w:rsidRDefault="007D1A90" w:rsidP="007D1A90">
            <w:pPr>
              <w:pStyle w:val="CertHBWhite"/>
            </w:pPr>
            <w:r>
              <w:rPr>
                <w:noProof/>
                <w:lang w:eastAsia="en-AU"/>
              </w:rPr>
              <w:drawing>
                <wp:inline distT="0" distB="0" distL="0" distR="0" wp14:anchorId="06DE31A5" wp14:editId="15232D9B">
                  <wp:extent cx="5731510" cy="17024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 CB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702435"/>
                          </a:xfrm>
                          <a:prstGeom prst="rect">
                            <a:avLst/>
                          </a:prstGeom>
                        </pic:spPr>
                      </pic:pic>
                    </a:graphicData>
                  </a:graphic>
                </wp:inline>
              </w:drawing>
            </w:r>
          </w:p>
          <w:p w:rsidR="007D1A90" w:rsidRDefault="007D1A90" w:rsidP="007D1A90">
            <w:pPr>
              <w:pStyle w:val="CertHBWhite"/>
            </w:pPr>
            <w:r>
              <w:rPr>
                <w:rFonts w:ascii="Calibri" w:hAnsi="Calibri" w:cs="Calibri"/>
                <w:noProof/>
                <w:lang w:eastAsia="en-AU"/>
              </w:rPr>
              <mc:AlternateContent>
                <mc:Choice Requires="wps">
                  <w:drawing>
                    <wp:anchor distT="0" distB="0" distL="114300" distR="114300" simplePos="0" relativeHeight="251659264" behindDoc="0" locked="0" layoutInCell="1" allowOverlap="1" wp14:anchorId="67E2419E" wp14:editId="6DFC273B">
                      <wp:simplePos x="0" y="0"/>
                      <wp:positionH relativeFrom="column">
                        <wp:posOffset>-188595</wp:posOffset>
                      </wp:positionH>
                      <wp:positionV relativeFrom="paragraph">
                        <wp:posOffset>328295</wp:posOffset>
                      </wp:positionV>
                      <wp:extent cx="4232910" cy="428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23291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371" w:rsidRPr="00E90E32" w:rsidRDefault="00BF2371" w:rsidP="00E90E32">
                                  <w:pPr>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40"/>
                                      <w:szCs w:val="40"/>
                                    </w:rPr>
                                    <w:t>Evaluation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E2419E" id="_x0000_t202" coordsize="21600,21600" o:spt="202" path="m,l,21600r21600,l21600,xe">
                      <v:stroke joinstyle="miter"/>
                      <v:path gradientshapeok="t" o:connecttype="rect"/>
                    </v:shapetype>
                    <v:shape id="Text Box 5" o:spid="_x0000_s1026" type="#_x0000_t202" style="position:absolute;margin-left:-14.85pt;margin-top:25.85pt;width:333.3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" filled="f" stroked="f" strokeweight=".5pt">
                      <v:textbox>
                        <w:txbxContent>
                          <w:p w:rsidR="00BF2371" w:rsidRPr="00E90E32" w:rsidRDefault="00BF2371" w:rsidP="00E90E32">
                            <w:pPr>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40"/>
                                <w:szCs w:val="40"/>
                              </w:rPr>
                              <w:t>Evaluation Report</w:t>
                            </w:r>
                          </w:p>
                        </w:txbxContent>
                      </v:textbox>
                    </v:shape>
                  </w:pict>
                </mc:Fallback>
              </mc:AlternateContent>
            </w:r>
          </w:p>
          <w:p w:rsidR="007D1A90" w:rsidRPr="008B5BB5" w:rsidRDefault="007D1A90" w:rsidP="007D1A90">
            <w:pPr>
              <w:pStyle w:val="CertHBWhite"/>
            </w:pPr>
          </w:p>
        </w:tc>
      </w:tr>
    </w:tbl>
    <w:p w:rsidR="00BB6A87" w:rsidRPr="008B5BB5" w:rsidRDefault="00BB6A87" w:rsidP="002613C9">
      <w:pPr>
        <w:pStyle w:val="Body"/>
      </w:pPr>
    </w:p>
    <w:tbl>
      <w:tblPr>
        <w:tblW w:w="10709" w:type="dxa"/>
        <w:tblInd w:w="-532" w:type="dxa"/>
        <w:tblLayout w:type="fixed"/>
        <w:tblLook w:val="01E0" w:firstRow="1" w:lastRow="1" w:firstColumn="1" w:lastColumn="1" w:noHBand="0" w:noVBand="0"/>
      </w:tblPr>
      <w:tblGrid>
        <w:gridCol w:w="10709"/>
      </w:tblGrid>
      <w:tr w:rsidR="00E25ACB" w:rsidRPr="00E25ACB" w:rsidTr="003F5344">
        <w:trPr>
          <w:trHeight w:hRule="exact" w:val="9982"/>
        </w:trPr>
        <w:tc>
          <w:tcPr>
            <w:tcW w:w="10709" w:type="dxa"/>
            <w:shd w:val="clear" w:color="auto" w:fill="auto"/>
            <w:tcMar>
              <w:left w:w="0" w:type="dxa"/>
              <w:right w:w="0" w:type="dxa"/>
            </w:tcMar>
          </w:tcPr>
          <w:p w:rsidR="00E25ACB" w:rsidRDefault="00E25ACB"/>
          <w:p w:rsidR="00BB6A87" w:rsidRPr="00E90E32" w:rsidRDefault="00E90E32" w:rsidP="00E90E32">
            <w:pPr>
              <w:tabs>
                <w:tab w:val="left" w:pos="4590"/>
              </w:tabs>
            </w:pPr>
            <w:r>
              <w:tab/>
            </w:r>
          </w:p>
        </w:tc>
      </w:tr>
    </w:tbl>
    <w:p w:rsidR="00BB6A87" w:rsidRDefault="00BB6A87" w:rsidP="002613C9">
      <w:pPr>
        <w:pStyle w:val="Body"/>
        <w:sectPr w:rsidR="00BB6A87" w:rsidSect="00BB6A87">
          <w:headerReference w:type="default" r:id="rId9"/>
          <w:type w:val="continuous"/>
          <w:pgSz w:w="11907" w:h="16840" w:code="9"/>
          <w:pgMar w:top="1701" w:right="1134" w:bottom="568" w:left="1134" w:header="709" w:footer="709" w:gutter="0"/>
          <w:cols w:space="708"/>
          <w:docGrid w:linePitch="360"/>
        </w:sectPr>
      </w:pPr>
    </w:p>
    <w:p w:rsidR="00422EA7" w:rsidRDefault="00422EA7" w:rsidP="00A72806">
      <w:pPr>
        <w:pStyle w:val="TOCTitle"/>
        <w:sectPr w:rsidR="00422EA7" w:rsidSect="00A74AEE">
          <w:headerReference w:type="default" r:id="rId10"/>
          <w:footerReference w:type="default" r:id="rId11"/>
          <w:type w:val="continuous"/>
          <w:pgSz w:w="11907" w:h="16840" w:code="9"/>
          <w:pgMar w:top="1134" w:right="1134" w:bottom="425" w:left="1134" w:header="709" w:footer="567" w:gutter="0"/>
          <w:pgNumType w:start="1"/>
          <w:cols w:space="708"/>
          <w:formProt w:val="0"/>
          <w:titlePg/>
          <w:docGrid w:linePitch="360"/>
        </w:sectPr>
      </w:pPr>
    </w:p>
    <w:p w:rsidR="00330DCA" w:rsidRDefault="00330DCA" w:rsidP="00CF00BD"/>
    <w:p w:rsidR="004578FA" w:rsidRDefault="004578FA" w:rsidP="00A72806">
      <w:pPr>
        <w:pStyle w:val="HA"/>
      </w:pPr>
      <w:r>
        <w:t>C</w:t>
      </w:r>
      <w:r w:rsidR="00B025B6">
        <w:t>ontents</w:t>
      </w:r>
    </w:p>
    <w:p w:rsidR="00EA640A" w:rsidRDefault="00CA706D">
      <w:pPr>
        <w:pStyle w:val="TOC1"/>
        <w:tabs>
          <w:tab w:val="left" w:pos="480"/>
        </w:tabs>
        <w:rPr>
          <w:rFonts w:asciiTheme="minorHAnsi" w:eastAsiaTheme="minorEastAsia" w:hAnsiTheme="minorHAnsi" w:cstheme="minorBidi"/>
          <w:b w:val="0"/>
          <w:color w:val="auto"/>
          <w:szCs w:val="22"/>
          <w:lang w:val="en-AU" w:eastAsia="en-AU"/>
        </w:rPr>
      </w:pPr>
      <w:r>
        <w:rPr>
          <w:b w:val="0"/>
          <w:color w:val="F58426"/>
          <w:sz w:val="18"/>
        </w:rPr>
        <w:fldChar w:fldCharType="begin"/>
      </w:r>
      <w:r>
        <w:rPr>
          <w:b w:val="0"/>
          <w:color w:val="F58426"/>
          <w:sz w:val="18"/>
        </w:rPr>
        <w:instrText xml:space="preserve"> TOC \o "2-2" \h \z \t "Heading 1,1,Title,1,_TOCTitle,1,Title HA,1,SubTitle HA,2,Sub sub heading,1" </w:instrText>
      </w:r>
      <w:r>
        <w:rPr>
          <w:b w:val="0"/>
          <w:color w:val="F58426"/>
          <w:sz w:val="18"/>
        </w:rPr>
        <w:fldChar w:fldCharType="separate"/>
      </w:r>
      <w:hyperlink w:anchor="_Toc501967079" w:history="1">
        <w:r w:rsidR="00EA640A" w:rsidRPr="00773535">
          <w:rPr>
            <w:rStyle w:val="Hyperlink"/>
          </w:rPr>
          <w:t>1</w:t>
        </w:r>
        <w:r w:rsidR="00EA640A">
          <w:rPr>
            <w:rFonts w:asciiTheme="minorHAnsi" w:eastAsiaTheme="minorEastAsia" w:hAnsiTheme="minorHAnsi" w:cstheme="minorBidi"/>
            <w:b w:val="0"/>
            <w:color w:val="auto"/>
            <w:szCs w:val="22"/>
            <w:lang w:val="en-AU" w:eastAsia="en-AU"/>
          </w:rPr>
          <w:tab/>
        </w:r>
        <w:r w:rsidR="00EA640A" w:rsidRPr="00773535">
          <w:rPr>
            <w:rStyle w:val="Hyperlink"/>
          </w:rPr>
          <w:t>Overview</w:t>
        </w:r>
        <w:r w:rsidR="00EA640A">
          <w:rPr>
            <w:webHidden/>
          </w:rPr>
          <w:tab/>
        </w:r>
        <w:r w:rsidR="00EA640A">
          <w:rPr>
            <w:webHidden/>
          </w:rPr>
          <w:fldChar w:fldCharType="begin"/>
        </w:r>
        <w:r w:rsidR="00EA640A">
          <w:rPr>
            <w:webHidden/>
          </w:rPr>
          <w:instrText xml:space="preserve"> PAGEREF _Toc501967079 \h </w:instrText>
        </w:r>
        <w:r w:rsidR="00EA640A">
          <w:rPr>
            <w:webHidden/>
          </w:rPr>
        </w:r>
        <w:r w:rsidR="00EA640A">
          <w:rPr>
            <w:webHidden/>
          </w:rPr>
          <w:fldChar w:fldCharType="separate"/>
        </w:r>
        <w:r w:rsidR="00EA640A">
          <w:rPr>
            <w:webHidden/>
          </w:rPr>
          <w:t>3</w:t>
        </w:r>
        <w:r w:rsidR="00EA640A">
          <w:rPr>
            <w:webHidden/>
          </w:rPr>
          <w:fldChar w:fldCharType="end"/>
        </w:r>
      </w:hyperlink>
    </w:p>
    <w:p w:rsidR="00EA640A" w:rsidRDefault="007759D0">
      <w:pPr>
        <w:pStyle w:val="TOC2"/>
        <w:tabs>
          <w:tab w:val="left" w:pos="660"/>
        </w:tabs>
        <w:rPr>
          <w:rFonts w:asciiTheme="minorHAnsi" w:eastAsiaTheme="minorEastAsia" w:hAnsiTheme="minorHAnsi" w:cstheme="minorBidi"/>
          <w:szCs w:val="22"/>
          <w:lang w:eastAsia="en-AU"/>
        </w:rPr>
      </w:pPr>
      <w:hyperlink w:anchor="_Toc501967080" w:history="1">
        <w:r w:rsidR="00EA640A" w:rsidRPr="00773535">
          <w:rPr>
            <w:rStyle w:val="Hyperlink"/>
          </w:rPr>
          <w:t>1.1.</w:t>
        </w:r>
        <w:r w:rsidR="00EA640A">
          <w:rPr>
            <w:rFonts w:asciiTheme="minorHAnsi" w:eastAsiaTheme="minorEastAsia" w:hAnsiTheme="minorHAnsi" w:cstheme="minorBidi"/>
            <w:szCs w:val="22"/>
            <w:lang w:eastAsia="en-AU"/>
          </w:rPr>
          <w:tab/>
        </w:r>
        <w:r w:rsidR="00EA640A" w:rsidRPr="00773535">
          <w:rPr>
            <w:rStyle w:val="Hyperlink"/>
          </w:rPr>
          <w:t>Purpose</w:t>
        </w:r>
        <w:r w:rsidR="00EA640A">
          <w:rPr>
            <w:webHidden/>
          </w:rPr>
          <w:tab/>
        </w:r>
        <w:r w:rsidR="00EA640A">
          <w:rPr>
            <w:webHidden/>
          </w:rPr>
          <w:fldChar w:fldCharType="begin"/>
        </w:r>
        <w:r w:rsidR="00EA640A">
          <w:rPr>
            <w:webHidden/>
          </w:rPr>
          <w:instrText xml:space="preserve"> PAGEREF _Toc501967080 \h </w:instrText>
        </w:r>
        <w:r w:rsidR="00EA640A">
          <w:rPr>
            <w:webHidden/>
          </w:rPr>
        </w:r>
        <w:r w:rsidR="00EA640A">
          <w:rPr>
            <w:webHidden/>
          </w:rPr>
          <w:fldChar w:fldCharType="separate"/>
        </w:r>
        <w:r w:rsidR="00EA640A">
          <w:rPr>
            <w:webHidden/>
          </w:rPr>
          <w:t>3</w:t>
        </w:r>
        <w:r w:rsidR="00EA640A">
          <w:rPr>
            <w:webHidden/>
          </w:rPr>
          <w:fldChar w:fldCharType="end"/>
        </w:r>
      </w:hyperlink>
    </w:p>
    <w:p w:rsidR="00EA640A" w:rsidRDefault="007759D0">
      <w:pPr>
        <w:pStyle w:val="TOC2"/>
        <w:tabs>
          <w:tab w:val="left" w:pos="660"/>
        </w:tabs>
        <w:rPr>
          <w:rFonts w:asciiTheme="minorHAnsi" w:eastAsiaTheme="minorEastAsia" w:hAnsiTheme="minorHAnsi" w:cstheme="minorBidi"/>
          <w:szCs w:val="22"/>
          <w:lang w:eastAsia="en-AU"/>
        </w:rPr>
      </w:pPr>
      <w:hyperlink w:anchor="_Toc501967081" w:history="1">
        <w:r w:rsidR="00EA640A" w:rsidRPr="00773535">
          <w:rPr>
            <w:rStyle w:val="Hyperlink"/>
          </w:rPr>
          <w:t>1.2.</w:t>
        </w:r>
        <w:r w:rsidR="00EA640A">
          <w:rPr>
            <w:rFonts w:asciiTheme="minorHAnsi" w:eastAsiaTheme="minorEastAsia" w:hAnsiTheme="minorHAnsi" w:cstheme="minorBidi"/>
            <w:szCs w:val="22"/>
            <w:lang w:eastAsia="en-AU"/>
          </w:rPr>
          <w:tab/>
        </w:r>
        <w:r w:rsidR="00EA640A" w:rsidRPr="00773535">
          <w:rPr>
            <w:rStyle w:val="Hyperlink"/>
          </w:rPr>
          <w:t>Reasons for evaluation</w:t>
        </w:r>
        <w:r w:rsidR="00EA640A">
          <w:rPr>
            <w:webHidden/>
          </w:rPr>
          <w:tab/>
        </w:r>
        <w:r w:rsidR="00EA640A">
          <w:rPr>
            <w:webHidden/>
          </w:rPr>
          <w:fldChar w:fldCharType="begin"/>
        </w:r>
        <w:r w:rsidR="00EA640A">
          <w:rPr>
            <w:webHidden/>
          </w:rPr>
          <w:instrText xml:space="preserve"> PAGEREF _Toc501967081 \h </w:instrText>
        </w:r>
        <w:r w:rsidR="00EA640A">
          <w:rPr>
            <w:webHidden/>
          </w:rPr>
        </w:r>
        <w:r w:rsidR="00EA640A">
          <w:rPr>
            <w:webHidden/>
          </w:rPr>
          <w:fldChar w:fldCharType="separate"/>
        </w:r>
        <w:r w:rsidR="00EA640A">
          <w:rPr>
            <w:webHidden/>
          </w:rPr>
          <w:t>3</w:t>
        </w:r>
        <w:r w:rsidR="00EA640A">
          <w:rPr>
            <w:webHidden/>
          </w:rPr>
          <w:fldChar w:fldCharType="end"/>
        </w:r>
      </w:hyperlink>
    </w:p>
    <w:p w:rsidR="00EA640A" w:rsidRDefault="007759D0">
      <w:pPr>
        <w:pStyle w:val="TOC1"/>
        <w:tabs>
          <w:tab w:val="left" w:pos="480"/>
        </w:tabs>
        <w:rPr>
          <w:rFonts w:asciiTheme="minorHAnsi" w:eastAsiaTheme="minorEastAsia" w:hAnsiTheme="minorHAnsi" w:cstheme="minorBidi"/>
          <w:b w:val="0"/>
          <w:color w:val="auto"/>
          <w:szCs w:val="22"/>
          <w:lang w:val="en-AU" w:eastAsia="en-AU"/>
        </w:rPr>
      </w:pPr>
      <w:hyperlink w:anchor="_Toc501967082" w:history="1">
        <w:r w:rsidR="00EA640A" w:rsidRPr="00773535">
          <w:rPr>
            <w:rStyle w:val="Hyperlink"/>
          </w:rPr>
          <w:t>2</w:t>
        </w:r>
        <w:r w:rsidR="00EA640A">
          <w:rPr>
            <w:rFonts w:asciiTheme="minorHAnsi" w:eastAsiaTheme="minorEastAsia" w:hAnsiTheme="minorHAnsi" w:cstheme="minorBidi"/>
            <w:b w:val="0"/>
            <w:color w:val="auto"/>
            <w:szCs w:val="22"/>
            <w:lang w:val="en-AU" w:eastAsia="en-AU"/>
          </w:rPr>
          <w:tab/>
        </w:r>
        <w:r w:rsidR="00EA640A" w:rsidRPr="00773535">
          <w:rPr>
            <w:rStyle w:val="Hyperlink"/>
          </w:rPr>
          <w:t>Audience and end products</w:t>
        </w:r>
        <w:r w:rsidR="00EA640A">
          <w:rPr>
            <w:webHidden/>
          </w:rPr>
          <w:tab/>
        </w:r>
        <w:r w:rsidR="00EA640A">
          <w:rPr>
            <w:webHidden/>
          </w:rPr>
          <w:fldChar w:fldCharType="begin"/>
        </w:r>
        <w:r w:rsidR="00EA640A">
          <w:rPr>
            <w:webHidden/>
          </w:rPr>
          <w:instrText xml:space="preserve"> PAGEREF _Toc501967082 \h </w:instrText>
        </w:r>
        <w:r w:rsidR="00EA640A">
          <w:rPr>
            <w:webHidden/>
          </w:rPr>
        </w:r>
        <w:r w:rsidR="00EA640A">
          <w:rPr>
            <w:webHidden/>
          </w:rPr>
          <w:fldChar w:fldCharType="separate"/>
        </w:r>
        <w:r w:rsidR="00EA640A">
          <w:rPr>
            <w:webHidden/>
          </w:rPr>
          <w:t>4</w:t>
        </w:r>
        <w:r w:rsidR="00EA640A">
          <w:rPr>
            <w:webHidden/>
          </w:rPr>
          <w:fldChar w:fldCharType="end"/>
        </w:r>
      </w:hyperlink>
    </w:p>
    <w:p w:rsidR="00EA640A" w:rsidRDefault="007759D0">
      <w:pPr>
        <w:pStyle w:val="TOC1"/>
        <w:tabs>
          <w:tab w:val="left" w:pos="480"/>
        </w:tabs>
        <w:rPr>
          <w:rFonts w:asciiTheme="minorHAnsi" w:eastAsiaTheme="minorEastAsia" w:hAnsiTheme="minorHAnsi" w:cstheme="minorBidi"/>
          <w:b w:val="0"/>
          <w:color w:val="auto"/>
          <w:szCs w:val="22"/>
          <w:lang w:val="en-AU" w:eastAsia="en-AU"/>
        </w:rPr>
      </w:pPr>
      <w:hyperlink w:anchor="_Toc501967083" w:history="1">
        <w:r w:rsidR="00EA640A" w:rsidRPr="00773535">
          <w:rPr>
            <w:rStyle w:val="Hyperlink"/>
          </w:rPr>
          <w:t>3</w:t>
        </w:r>
        <w:r w:rsidR="00EA640A">
          <w:rPr>
            <w:rFonts w:asciiTheme="minorHAnsi" w:eastAsiaTheme="minorEastAsia" w:hAnsiTheme="minorHAnsi" w:cstheme="minorBidi"/>
            <w:b w:val="0"/>
            <w:color w:val="auto"/>
            <w:szCs w:val="22"/>
            <w:lang w:val="en-AU" w:eastAsia="en-AU"/>
          </w:rPr>
          <w:tab/>
        </w:r>
        <w:r w:rsidR="00EA640A" w:rsidRPr="00773535">
          <w:rPr>
            <w:rStyle w:val="Hyperlink"/>
          </w:rPr>
          <w:t>Evaluation criteria and overall assessment</w:t>
        </w:r>
        <w:r w:rsidR="00EA640A">
          <w:rPr>
            <w:webHidden/>
          </w:rPr>
          <w:tab/>
        </w:r>
        <w:r w:rsidR="00EA640A">
          <w:rPr>
            <w:webHidden/>
          </w:rPr>
          <w:fldChar w:fldCharType="begin"/>
        </w:r>
        <w:r w:rsidR="00EA640A">
          <w:rPr>
            <w:webHidden/>
          </w:rPr>
          <w:instrText xml:space="preserve"> PAGEREF _Toc501967083 \h </w:instrText>
        </w:r>
        <w:r w:rsidR="00EA640A">
          <w:rPr>
            <w:webHidden/>
          </w:rPr>
        </w:r>
        <w:r w:rsidR="00EA640A">
          <w:rPr>
            <w:webHidden/>
          </w:rPr>
          <w:fldChar w:fldCharType="separate"/>
        </w:r>
        <w:r w:rsidR="00EA640A">
          <w:rPr>
            <w:webHidden/>
          </w:rPr>
          <w:t>5</w:t>
        </w:r>
        <w:r w:rsidR="00EA640A">
          <w:rPr>
            <w:webHidden/>
          </w:rPr>
          <w:fldChar w:fldCharType="end"/>
        </w:r>
      </w:hyperlink>
    </w:p>
    <w:p w:rsidR="00EA640A" w:rsidRDefault="007759D0">
      <w:pPr>
        <w:pStyle w:val="TOC1"/>
        <w:tabs>
          <w:tab w:val="left" w:pos="480"/>
        </w:tabs>
        <w:rPr>
          <w:rFonts w:asciiTheme="minorHAnsi" w:eastAsiaTheme="minorEastAsia" w:hAnsiTheme="minorHAnsi" w:cstheme="minorBidi"/>
          <w:b w:val="0"/>
          <w:color w:val="auto"/>
          <w:szCs w:val="22"/>
          <w:lang w:val="en-AU" w:eastAsia="en-AU"/>
        </w:rPr>
      </w:pPr>
      <w:hyperlink w:anchor="_Toc501967084" w:history="1">
        <w:r w:rsidR="00EA640A" w:rsidRPr="00773535">
          <w:rPr>
            <w:rStyle w:val="Hyperlink"/>
          </w:rPr>
          <w:t>4</w:t>
        </w:r>
        <w:r w:rsidR="00EA640A">
          <w:rPr>
            <w:rFonts w:asciiTheme="minorHAnsi" w:eastAsiaTheme="minorEastAsia" w:hAnsiTheme="minorHAnsi" w:cstheme="minorBidi"/>
            <w:b w:val="0"/>
            <w:color w:val="auto"/>
            <w:szCs w:val="22"/>
            <w:lang w:val="en-AU" w:eastAsia="en-AU"/>
          </w:rPr>
          <w:tab/>
        </w:r>
        <w:r w:rsidR="00EA640A" w:rsidRPr="00773535">
          <w:rPr>
            <w:rStyle w:val="Hyperlink"/>
          </w:rPr>
          <w:t>Evidence</w:t>
        </w:r>
        <w:r w:rsidR="00EA640A">
          <w:rPr>
            <w:webHidden/>
          </w:rPr>
          <w:tab/>
        </w:r>
        <w:r w:rsidR="00EA640A">
          <w:rPr>
            <w:webHidden/>
          </w:rPr>
          <w:fldChar w:fldCharType="begin"/>
        </w:r>
        <w:r w:rsidR="00EA640A">
          <w:rPr>
            <w:webHidden/>
          </w:rPr>
          <w:instrText xml:space="preserve"> PAGEREF _Toc501967084 \h </w:instrText>
        </w:r>
        <w:r w:rsidR="00EA640A">
          <w:rPr>
            <w:webHidden/>
          </w:rPr>
        </w:r>
        <w:r w:rsidR="00EA640A">
          <w:rPr>
            <w:webHidden/>
          </w:rPr>
          <w:fldChar w:fldCharType="separate"/>
        </w:r>
        <w:r w:rsidR="00EA640A">
          <w:rPr>
            <w:webHidden/>
          </w:rPr>
          <w:t>8</w:t>
        </w:r>
        <w:r w:rsidR="00EA640A">
          <w:rPr>
            <w:webHidden/>
          </w:rPr>
          <w:fldChar w:fldCharType="end"/>
        </w:r>
      </w:hyperlink>
    </w:p>
    <w:p w:rsidR="00EA640A" w:rsidRDefault="007759D0">
      <w:pPr>
        <w:pStyle w:val="TOC2"/>
        <w:tabs>
          <w:tab w:val="left" w:pos="660"/>
        </w:tabs>
        <w:rPr>
          <w:rFonts w:asciiTheme="minorHAnsi" w:eastAsiaTheme="minorEastAsia" w:hAnsiTheme="minorHAnsi" w:cstheme="minorBidi"/>
          <w:szCs w:val="22"/>
          <w:lang w:eastAsia="en-AU"/>
        </w:rPr>
      </w:pPr>
      <w:hyperlink w:anchor="_Toc501967085" w:history="1">
        <w:r w:rsidR="00EA640A" w:rsidRPr="00773535">
          <w:rPr>
            <w:rStyle w:val="Hyperlink"/>
          </w:rPr>
          <w:t>4.1.</w:t>
        </w:r>
        <w:r w:rsidR="00EA640A">
          <w:rPr>
            <w:rFonts w:asciiTheme="minorHAnsi" w:eastAsiaTheme="minorEastAsia" w:hAnsiTheme="minorHAnsi" w:cstheme="minorBidi"/>
            <w:szCs w:val="22"/>
            <w:lang w:eastAsia="en-AU"/>
          </w:rPr>
          <w:tab/>
        </w:r>
        <w:r w:rsidR="00EA640A" w:rsidRPr="00773535">
          <w:rPr>
            <w:rStyle w:val="Hyperlink"/>
          </w:rPr>
          <w:t>Program management</w:t>
        </w:r>
        <w:r w:rsidR="00EA640A">
          <w:rPr>
            <w:webHidden/>
          </w:rPr>
          <w:tab/>
        </w:r>
        <w:r w:rsidR="00EA640A">
          <w:rPr>
            <w:webHidden/>
          </w:rPr>
          <w:fldChar w:fldCharType="begin"/>
        </w:r>
        <w:r w:rsidR="00EA640A">
          <w:rPr>
            <w:webHidden/>
          </w:rPr>
          <w:instrText xml:space="preserve"> PAGEREF _Toc501967085 \h </w:instrText>
        </w:r>
        <w:r w:rsidR="00EA640A">
          <w:rPr>
            <w:webHidden/>
          </w:rPr>
        </w:r>
        <w:r w:rsidR="00EA640A">
          <w:rPr>
            <w:webHidden/>
          </w:rPr>
          <w:fldChar w:fldCharType="separate"/>
        </w:r>
        <w:r w:rsidR="00EA640A">
          <w:rPr>
            <w:webHidden/>
          </w:rPr>
          <w:t>8</w:t>
        </w:r>
        <w:r w:rsidR="00EA640A">
          <w:rPr>
            <w:webHidden/>
          </w:rPr>
          <w:fldChar w:fldCharType="end"/>
        </w:r>
      </w:hyperlink>
    </w:p>
    <w:p w:rsidR="00EA640A" w:rsidRDefault="007759D0">
      <w:pPr>
        <w:pStyle w:val="TOC2"/>
        <w:tabs>
          <w:tab w:val="left" w:pos="660"/>
        </w:tabs>
        <w:rPr>
          <w:rFonts w:asciiTheme="minorHAnsi" w:eastAsiaTheme="minorEastAsia" w:hAnsiTheme="minorHAnsi" w:cstheme="minorBidi"/>
          <w:szCs w:val="22"/>
          <w:lang w:eastAsia="en-AU"/>
        </w:rPr>
      </w:pPr>
      <w:hyperlink w:anchor="_Toc501967086" w:history="1">
        <w:r w:rsidR="00EA640A" w:rsidRPr="00773535">
          <w:rPr>
            <w:rStyle w:val="Hyperlink"/>
          </w:rPr>
          <w:t>4.2.</w:t>
        </w:r>
        <w:r w:rsidR="00EA640A">
          <w:rPr>
            <w:rFonts w:asciiTheme="minorHAnsi" w:eastAsiaTheme="minorEastAsia" w:hAnsiTheme="minorHAnsi" w:cstheme="minorBidi"/>
            <w:szCs w:val="22"/>
            <w:lang w:eastAsia="en-AU"/>
          </w:rPr>
          <w:tab/>
        </w:r>
        <w:r w:rsidR="00EA640A" w:rsidRPr="00773535">
          <w:rPr>
            <w:rStyle w:val="Hyperlink"/>
          </w:rPr>
          <w:t>Webpage</w:t>
        </w:r>
        <w:r w:rsidR="00EA640A">
          <w:rPr>
            <w:webHidden/>
          </w:rPr>
          <w:tab/>
        </w:r>
        <w:r w:rsidR="00EA640A">
          <w:rPr>
            <w:webHidden/>
          </w:rPr>
          <w:fldChar w:fldCharType="begin"/>
        </w:r>
        <w:r w:rsidR="00EA640A">
          <w:rPr>
            <w:webHidden/>
          </w:rPr>
          <w:instrText xml:space="preserve"> PAGEREF _Toc501967086 \h </w:instrText>
        </w:r>
        <w:r w:rsidR="00EA640A">
          <w:rPr>
            <w:webHidden/>
          </w:rPr>
        </w:r>
        <w:r w:rsidR="00EA640A">
          <w:rPr>
            <w:webHidden/>
          </w:rPr>
          <w:fldChar w:fldCharType="separate"/>
        </w:r>
        <w:r w:rsidR="00EA640A">
          <w:rPr>
            <w:webHidden/>
          </w:rPr>
          <w:t>11</w:t>
        </w:r>
        <w:r w:rsidR="00EA640A">
          <w:rPr>
            <w:webHidden/>
          </w:rPr>
          <w:fldChar w:fldCharType="end"/>
        </w:r>
      </w:hyperlink>
    </w:p>
    <w:p w:rsidR="00EA640A" w:rsidRDefault="007759D0">
      <w:pPr>
        <w:pStyle w:val="TOC2"/>
        <w:tabs>
          <w:tab w:val="left" w:pos="660"/>
        </w:tabs>
        <w:rPr>
          <w:rFonts w:asciiTheme="minorHAnsi" w:eastAsiaTheme="minorEastAsia" w:hAnsiTheme="minorHAnsi" w:cstheme="minorBidi"/>
          <w:szCs w:val="22"/>
          <w:lang w:eastAsia="en-AU"/>
        </w:rPr>
      </w:pPr>
      <w:hyperlink w:anchor="_Toc501967087" w:history="1">
        <w:r w:rsidR="00EA640A" w:rsidRPr="00773535">
          <w:rPr>
            <w:rStyle w:val="Hyperlink"/>
          </w:rPr>
          <w:t>4.3.</w:t>
        </w:r>
        <w:r w:rsidR="00EA640A">
          <w:rPr>
            <w:rFonts w:asciiTheme="minorHAnsi" w:eastAsiaTheme="minorEastAsia" w:hAnsiTheme="minorHAnsi" w:cstheme="minorBidi"/>
            <w:szCs w:val="22"/>
            <w:lang w:eastAsia="en-AU"/>
          </w:rPr>
          <w:tab/>
        </w:r>
        <w:r w:rsidR="00EA640A" w:rsidRPr="00773535">
          <w:rPr>
            <w:rStyle w:val="Hyperlink"/>
          </w:rPr>
          <w:t>Fire Awareness Evenings</w:t>
        </w:r>
        <w:r w:rsidR="00EA640A">
          <w:rPr>
            <w:webHidden/>
          </w:rPr>
          <w:tab/>
        </w:r>
        <w:r w:rsidR="00EA640A">
          <w:rPr>
            <w:webHidden/>
          </w:rPr>
          <w:fldChar w:fldCharType="begin"/>
        </w:r>
        <w:r w:rsidR="00EA640A">
          <w:rPr>
            <w:webHidden/>
          </w:rPr>
          <w:instrText xml:space="preserve"> PAGEREF _Toc501967087 \h </w:instrText>
        </w:r>
        <w:r w:rsidR="00EA640A">
          <w:rPr>
            <w:webHidden/>
          </w:rPr>
        </w:r>
        <w:r w:rsidR="00EA640A">
          <w:rPr>
            <w:webHidden/>
          </w:rPr>
          <w:fldChar w:fldCharType="separate"/>
        </w:r>
        <w:r w:rsidR="00EA640A">
          <w:rPr>
            <w:webHidden/>
          </w:rPr>
          <w:t>12</w:t>
        </w:r>
        <w:r w:rsidR="00EA640A">
          <w:rPr>
            <w:webHidden/>
          </w:rPr>
          <w:fldChar w:fldCharType="end"/>
        </w:r>
      </w:hyperlink>
    </w:p>
    <w:p w:rsidR="00EA640A" w:rsidRDefault="007759D0">
      <w:pPr>
        <w:pStyle w:val="TOC2"/>
        <w:tabs>
          <w:tab w:val="left" w:pos="660"/>
        </w:tabs>
        <w:rPr>
          <w:rFonts w:asciiTheme="minorHAnsi" w:eastAsiaTheme="minorEastAsia" w:hAnsiTheme="minorHAnsi" w:cstheme="minorBidi"/>
          <w:szCs w:val="22"/>
          <w:lang w:eastAsia="en-AU"/>
        </w:rPr>
      </w:pPr>
      <w:hyperlink w:anchor="_Toc501967088" w:history="1">
        <w:r w:rsidR="00EA640A" w:rsidRPr="00773535">
          <w:rPr>
            <w:rStyle w:val="Hyperlink"/>
          </w:rPr>
          <w:t>4.4.</w:t>
        </w:r>
        <w:r w:rsidR="00EA640A">
          <w:rPr>
            <w:rFonts w:asciiTheme="minorHAnsi" w:eastAsiaTheme="minorEastAsia" w:hAnsiTheme="minorHAnsi" w:cstheme="minorBidi"/>
            <w:szCs w:val="22"/>
            <w:lang w:eastAsia="en-AU"/>
          </w:rPr>
          <w:tab/>
        </w:r>
        <w:r w:rsidR="00EA640A" w:rsidRPr="00773535">
          <w:rPr>
            <w:rStyle w:val="Hyperlink"/>
          </w:rPr>
          <w:t>Bushfire Bus Stops</w:t>
        </w:r>
        <w:r w:rsidR="00EA640A">
          <w:rPr>
            <w:webHidden/>
          </w:rPr>
          <w:tab/>
        </w:r>
        <w:r w:rsidR="00EA640A">
          <w:rPr>
            <w:webHidden/>
          </w:rPr>
          <w:fldChar w:fldCharType="begin"/>
        </w:r>
        <w:r w:rsidR="00EA640A">
          <w:rPr>
            <w:webHidden/>
          </w:rPr>
          <w:instrText xml:space="preserve"> PAGEREF _Toc501967088 \h </w:instrText>
        </w:r>
        <w:r w:rsidR="00EA640A">
          <w:rPr>
            <w:webHidden/>
          </w:rPr>
        </w:r>
        <w:r w:rsidR="00EA640A">
          <w:rPr>
            <w:webHidden/>
          </w:rPr>
          <w:fldChar w:fldCharType="separate"/>
        </w:r>
        <w:r w:rsidR="00EA640A">
          <w:rPr>
            <w:webHidden/>
          </w:rPr>
          <w:t>14</w:t>
        </w:r>
        <w:r w:rsidR="00EA640A">
          <w:rPr>
            <w:webHidden/>
          </w:rPr>
          <w:fldChar w:fldCharType="end"/>
        </w:r>
      </w:hyperlink>
    </w:p>
    <w:p w:rsidR="00EA640A" w:rsidRDefault="007759D0">
      <w:pPr>
        <w:pStyle w:val="TOC2"/>
        <w:tabs>
          <w:tab w:val="left" w:pos="660"/>
        </w:tabs>
        <w:rPr>
          <w:rFonts w:asciiTheme="minorHAnsi" w:eastAsiaTheme="minorEastAsia" w:hAnsiTheme="minorHAnsi" w:cstheme="minorBidi"/>
          <w:szCs w:val="22"/>
          <w:lang w:eastAsia="en-AU"/>
        </w:rPr>
      </w:pPr>
      <w:hyperlink w:anchor="_Toc501967089" w:history="1">
        <w:r w:rsidR="00EA640A" w:rsidRPr="00773535">
          <w:rPr>
            <w:rStyle w:val="Hyperlink"/>
          </w:rPr>
          <w:t>4.5.</w:t>
        </w:r>
        <w:r w:rsidR="00EA640A">
          <w:rPr>
            <w:rFonts w:asciiTheme="minorHAnsi" w:eastAsiaTheme="minorEastAsia" w:hAnsiTheme="minorHAnsi" w:cstheme="minorBidi"/>
            <w:szCs w:val="22"/>
            <w:lang w:eastAsia="en-AU"/>
          </w:rPr>
          <w:tab/>
        </w:r>
        <w:r w:rsidR="00EA640A" w:rsidRPr="00773535">
          <w:rPr>
            <w:rStyle w:val="Hyperlink"/>
          </w:rPr>
          <w:t>Tomorrow when the fire began</w:t>
        </w:r>
        <w:r w:rsidR="00EA640A">
          <w:rPr>
            <w:webHidden/>
          </w:rPr>
          <w:tab/>
        </w:r>
        <w:r w:rsidR="00EA640A">
          <w:rPr>
            <w:webHidden/>
          </w:rPr>
          <w:fldChar w:fldCharType="begin"/>
        </w:r>
        <w:r w:rsidR="00EA640A">
          <w:rPr>
            <w:webHidden/>
          </w:rPr>
          <w:instrText xml:space="preserve"> PAGEREF _Toc501967089 \h </w:instrText>
        </w:r>
        <w:r w:rsidR="00EA640A">
          <w:rPr>
            <w:webHidden/>
          </w:rPr>
        </w:r>
        <w:r w:rsidR="00EA640A">
          <w:rPr>
            <w:webHidden/>
          </w:rPr>
          <w:fldChar w:fldCharType="separate"/>
        </w:r>
        <w:r w:rsidR="00EA640A">
          <w:rPr>
            <w:webHidden/>
          </w:rPr>
          <w:t>17</w:t>
        </w:r>
        <w:r w:rsidR="00EA640A">
          <w:rPr>
            <w:webHidden/>
          </w:rPr>
          <w:fldChar w:fldCharType="end"/>
        </w:r>
      </w:hyperlink>
    </w:p>
    <w:p w:rsidR="00EA640A" w:rsidRDefault="007759D0">
      <w:pPr>
        <w:pStyle w:val="TOC2"/>
        <w:tabs>
          <w:tab w:val="left" w:pos="660"/>
        </w:tabs>
        <w:rPr>
          <w:rFonts w:asciiTheme="minorHAnsi" w:eastAsiaTheme="minorEastAsia" w:hAnsiTheme="minorHAnsi" w:cstheme="minorBidi"/>
          <w:szCs w:val="22"/>
          <w:lang w:eastAsia="en-AU"/>
        </w:rPr>
      </w:pPr>
      <w:hyperlink w:anchor="_Toc501967090" w:history="1">
        <w:r w:rsidR="00EA640A" w:rsidRPr="00773535">
          <w:rPr>
            <w:rStyle w:val="Hyperlink"/>
          </w:rPr>
          <w:t>4.6.</w:t>
        </w:r>
        <w:r w:rsidR="00EA640A">
          <w:rPr>
            <w:rFonts w:asciiTheme="minorHAnsi" w:eastAsiaTheme="minorEastAsia" w:hAnsiTheme="minorHAnsi" w:cstheme="minorBidi"/>
            <w:szCs w:val="22"/>
            <w:lang w:eastAsia="en-AU"/>
          </w:rPr>
          <w:tab/>
        </w:r>
        <w:r w:rsidR="00EA640A" w:rsidRPr="00773535">
          <w:rPr>
            <w:rStyle w:val="Hyperlink"/>
          </w:rPr>
          <w:t>Has the program achieved its desired outcomes?</w:t>
        </w:r>
        <w:r w:rsidR="00EA640A">
          <w:rPr>
            <w:webHidden/>
          </w:rPr>
          <w:tab/>
        </w:r>
        <w:r w:rsidR="00EA640A">
          <w:rPr>
            <w:webHidden/>
          </w:rPr>
          <w:fldChar w:fldCharType="begin"/>
        </w:r>
        <w:r w:rsidR="00EA640A">
          <w:rPr>
            <w:webHidden/>
          </w:rPr>
          <w:instrText xml:space="preserve"> PAGEREF _Toc501967090 \h </w:instrText>
        </w:r>
        <w:r w:rsidR="00EA640A">
          <w:rPr>
            <w:webHidden/>
          </w:rPr>
        </w:r>
        <w:r w:rsidR="00EA640A">
          <w:rPr>
            <w:webHidden/>
          </w:rPr>
          <w:fldChar w:fldCharType="separate"/>
        </w:r>
        <w:r w:rsidR="00EA640A">
          <w:rPr>
            <w:webHidden/>
          </w:rPr>
          <w:t>18</w:t>
        </w:r>
        <w:r w:rsidR="00EA640A">
          <w:rPr>
            <w:webHidden/>
          </w:rPr>
          <w:fldChar w:fldCharType="end"/>
        </w:r>
      </w:hyperlink>
    </w:p>
    <w:p w:rsidR="00EA640A" w:rsidRDefault="007759D0">
      <w:pPr>
        <w:pStyle w:val="TOC2"/>
        <w:tabs>
          <w:tab w:val="left" w:pos="660"/>
        </w:tabs>
        <w:rPr>
          <w:rFonts w:asciiTheme="minorHAnsi" w:eastAsiaTheme="minorEastAsia" w:hAnsiTheme="minorHAnsi" w:cstheme="minorBidi"/>
          <w:szCs w:val="22"/>
          <w:lang w:eastAsia="en-AU"/>
        </w:rPr>
      </w:pPr>
      <w:hyperlink w:anchor="_Toc501967091" w:history="1">
        <w:r w:rsidR="00EA640A" w:rsidRPr="00773535">
          <w:rPr>
            <w:rStyle w:val="Hyperlink"/>
          </w:rPr>
          <w:t>4.7.</w:t>
        </w:r>
        <w:r w:rsidR="00EA640A">
          <w:rPr>
            <w:rFonts w:asciiTheme="minorHAnsi" w:eastAsiaTheme="minorEastAsia" w:hAnsiTheme="minorHAnsi" w:cstheme="minorBidi"/>
            <w:szCs w:val="22"/>
            <w:lang w:eastAsia="en-AU"/>
          </w:rPr>
          <w:tab/>
        </w:r>
        <w:r w:rsidR="00EA640A" w:rsidRPr="00773535">
          <w:rPr>
            <w:rStyle w:val="Hyperlink"/>
          </w:rPr>
          <w:t>Where to from here?</w:t>
        </w:r>
        <w:r w:rsidR="00EA640A">
          <w:rPr>
            <w:webHidden/>
          </w:rPr>
          <w:tab/>
        </w:r>
        <w:r w:rsidR="00EA640A">
          <w:rPr>
            <w:webHidden/>
          </w:rPr>
          <w:fldChar w:fldCharType="begin"/>
        </w:r>
        <w:r w:rsidR="00EA640A">
          <w:rPr>
            <w:webHidden/>
          </w:rPr>
          <w:instrText xml:space="preserve"> PAGEREF _Toc501967091 \h </w:instrText>
        </w:r>
        <w:r w:rsidR="00EA640A">
          <w:rPr>
            <w:webHidden/>
          </w:rPr>
        </w:r>
        <w:r w:rsidR="00EA640A">
          <w:rPr>
            <w:webHidden/>
          </w:rPr>
          <w:fldChar w:fldCharType="separate"/>
        </w:r>
        <w:r w:rsidR="00EA640A">
          <w:rPr>
            <w:webHidden/>
          </w:rPr>
          <w:t>22</w:t>
        </w:r>
        <w:r w:rsidR="00EA640A">
          <w:rPr>
            <w:webHidden/>
          </w:rPr>
          <w:fldChar w:fldCharType="end"/>
        </w:r>
      </w:hyperlink>
    </w:p>
    <w:p w:rsidR="00EA640A" w:rsidRDefault="007759D0">
      <w:pPr>
        <w:pStyle w:val="TOC1"/>
        <w:tabs>
          <w:tab w:val="left" w:pos="480"/>
        </w:tabs>
        <w:rPr>
          <w:rFonts w:asciiTheme="minorHAnsi" w:eastAsiaTheme="minorEastAsia" w:hAnsiTheme="minorHAnsi" w:cstheme="minorBidi"/>
          <w:b w:val="0"/>
          <w:color w:val="auto"/>
          <w:szCs w:val="22"/>
          <w:lang w:val="en-AU" w:eastAsia="en-AU"/>
        </w:rPr>
      </w:pPr>
      <w:hyperlink w:anchor="_Toc501967092" w:history="1">
        <w:r w:rsidR="00EA640A" w:rsidRPr="00773535">
          <w:rPr>
            <w:rStyle w:val="Hyperlink"/>
          </w:rPr>
          <w:t>5</w:t>
        </w:r>
        <w:r w:rsidR="00EA640A">
          <w:rPr>
            <w:rFonts w:asciiTheme="minorHAnsi" w:eastAsiaTheme="minorEastAsia" w:hAnsiTheme="minorHAnsi" w:cstheme="minorBidi"/>
            <w:b w:val="0"/>
            <w:color w:val="auto"/>
            <w:szCs w:val="22"/>
            <w:lang w:val="en-AU" w:eastAsia="en-AU"/>
          </w:rPr>
          <w:tab/>
        </w:r>
        <w:r w:rsidR="00EA640A" w:rsidRPr="00773535">
          <w:rPr>
            <w:rStyle w:val="Hyperlink"/>
          </w:rPr>
          <w:t>Overall assessment and recommendations</w:t>
        </w:r>
        <w:r w:rsidR="00EA640A">
          <w:rPr>
            <w:webHidden/>
          </w:rPr>
          <w:tab/>
        </w:r>
        <w:r w:rsidR="00EA640A">
          <w:rPr>
            <w:webHidden/>
          </w:rPr>
          <w:fldChar w:fldCharType="begin"/>
        </w:r>
        <w:r w:rsidR="00EA640A">
          <w:rPr>
            <w:webHidden/>
          </w:rPr>
          <w:instrText xml:space="preserve"> PAGEREF _Toc501967092 \h </w:instrText>
        </w:r>
        <w:r w:rsidR="00EA640A">
          <w:rPr>
            <w:webHidden/>
          </w:rPr>
        </w:r>
        <w:r w:rsidR="00EA640A">
          <w:rPr>
            <w:webHidden/>
          </w:rPr>
          <w:fldChar w:fldCharType="separate"/>
        </w:r>
        <w:r w:rsidR="00EA640A">
          <w:rPr>
            <w:webHidden/>
          </w:rPr>
          <w:t>23</w:t>
        </w:r>
        <w:r w:rsidR="00EA640A">
          <w:rPr>
            <w:webHidden/>
          </w:rPr>
          <w:fldChar w:fldCharType="end"/>
        </w:r>
      </w:hyperlink>
    </w:p>
    <w:p w:rsidR="00507F90" w:rsidRDefault="00CA706D" w:rsidP="002613C9">
      <w:pPr>
        <w:pStyle w:val="Body"/>
        <w:rPr>
          <w:lang w:val="en-US"/>
        </w:rPr>
      </w:pPr>
      <w:r>
        <w:fldChar w:fldCharType="end"/>
      </w:r>
    </w:p>
    <w:p w:rsidR="00A74AEE" w:rsidRDefault="00A74AEE" w:rsidP="002613C9">
      <w:pPr>
        <w:pStyle w:val="Body"/>
        <w:rPr>
          <w:lang w:val="en-US"/>
        </w:rPr>
      </w:pPr>
    </w:p>
    <w:p w:rsidR="00A735F0" w:rsidRDefault="00A735F0" w:rsidP="002613C9">
      <w:pPr>
        <w:pStyle w:val="Body"/>
        <w:rPr>
          <w:lang w:val="en-US"/>
        </w:rPr>
      </w:pPr>
    </w:p>
    <w:p w:rsidR="00B3061B" w:rsidRDefault="00B3061B" w:rsidP="00A72806">
      <w:pPr>
        <w:pStyle w:val="HA"/>
        <w:sectPr w:rsidR="00B3061B" w:rsidSect="00494EBC">
          <w:headerReference w:type="first" r:id="rId12"/>
          <w:footerReference w:type="first" r:id="rId13"/>
          <w:pgSz w:w="11907" w:h="16840" w:code="9"/>
          <w:pgMar w:top="1134" w:right="1134" w:bottom="425" w:left="1134" w:header="709" w:footer="567" w:gutter="0"/>
          <w:pgNumType w:start="2"/>
          <w:cols w:space="708"/>
          <w:formProt w:val="0"/>
          <w:docGrid w:linePitch="360"/>
        </w:sectPr>
      </w:pPr>
    </w:p>
    <w:p w:rsidR="00E91C02" w:rsidRDefault="00E91C02" w:rsidP="00CA706D">
      <w:pPr>
        <w:pStyle w:val="Heading1"/>
      </w:pPr>
      <w:bookmarkStart w:id="0" w:name="_Toc356290955"/>
      <w:bookmarkStart w:id="1" w:name="_Toc501967079"/>
      <w:bookmarkStart w:id="2" w:name="_Toc354757231"/>
      <w:r w:rsidRPr="00CA706D">
        <w:lastRenderedPageBreak/>
        <w:t>Overview</w:t>
      </w:r>
      <w:bookmarkEnd w:id="0"/>
      <w:bookmarkEnd w:id="1"/>
    </w:p>
    <w:p w:rsidR="007E6908" w:rsidRDefault="007E6908" w:rsidP="00CA706D">
      <w:pPr>
        <w:pStyle w:val="Heading2"/>
      </w:pPr>
      <w:bookmarkStart w:id="3" w:name="_Toc501967080"/>
      <w:r w:rsidRPr="00CA706D">
        <w:t>Purpose</w:t>
      </w:r>
      <w:bookmarkEnd w:id="3"/>
    </w:p>
    <w:p w:rsidR="007E6908" w:rsidRDefault="007E6908" w:rsidP="002613C9">
      <w:pPr>
        <w:pStyle w:val="Body"/>
      </w:pPr>
      <w:r w:rsidRPr="00E234F7">
        <w:t>Th</w:t>
      </w:r>
      <w:r w:rsidR="00521C4F">
        <w:t xml:space="preserve">e purpose of this report is to evaluate the Community Bushfire Connection program </w:t>
      </w:r>
      <w:r w:rsidR="00E46265">
        <w:t xml:space="preserve">and allow the working group to report to the funding body EMV on meeting its funding requirements. Evaluation covers four aspects </w:t>
      </w:r>
      <w:r w:rsidRPr="00E234F7">
        <w:t>:</w:t>
      </w:r>
    </w:p>
    <w:p w:rsidR="00E46265" w:rsidRDefault="00E46265" w:rsidP="002613C9">
      <w:pPr>
        <w:pStyle w:val="Body"/>
      </w:pPr>
    </w:p>
    <w:p w:rsidR="00E46265" w:rsidRPr="00E46265" w:rsidRDefault="00E46265" w:rsidP="00E46265">
      <w:pPr>
        <w:spacing w:after="200" w:line="276" w:lineRule="auto"/>
        <w:rPr>
          <w:rFonts w:asciiTheme="minorHAnsi" w:eastAsiaTheme="minorHAnsi" w:hAnsiTheme="minorHAnsi" w:cstheme="minorBidi"/>
          <w:sz w:val="22"/>
          <w:szCs w:val="22"/>
        </w:rPr>
      </w:pPr>
      <w:r w:rsidRPr="00E46265">
        <w:rPr>
          <w:rFonts w:asciiTheme="minorHAnsi" w:eastAsiaTheme="minorHAnsi" w:hAnsiTheme="minorHAnsi" w:cstheme="minorBidi"/>
          <w:sz w:val="22"/>
          <w:szCs w:val="22"/>
        </w:rPr>
        <w:t>Delivery</w:t>
      </w:r>
      <w:r>
        <w:rPr>
          <w:rFonts w:asciiTheme="minorHAnsi" w:eastAsiaTheme="minorHAnsi" w:hAnsiTheme="minorHAnsi" w:cstheme="minorBidi"/>
          <w:sz w:val="22"/>
          <w:szCs w:val="22"/>
        </w:rPr>
        <w:t xml:space="preserve"> – did the committee deliver a program consistent with its funding agreement</w:t>
      </w:r>
    </w:p>
    <w:p w:rsidR="00E46265" w:rsidRPr="00E46265" w:rsidRDefault="00E46265" w:rsidP="00E46265">
      <w:pPr>
        <w:numPr>
          <w:ilvl w:val="0"/>
          <w:numId w:val="21"/>
        </w:numPr>
        <w:spacing w:after="200" w:line="276" w:lineRule="auto"/>
        <w:contextualSpacing/>
        <w:rPr>
          <w:rFonts w:asciiTheme="minorHAnsi" w:eastAsiaTheme="minorHAnsi" w:hAnsiTheme="minorHAnsi" w:cstheme="minorBidi"/>
          <w:sz w:val="22"/>
          <w:szCs w:val="22"/>
        </w:rPr>
      </w:pPr>
      <w:r w:rsidRPr="00E46265">
        <w:rPr>
          <w:rFonts w:asciiTheme="minorHAnsi" w:eastAsiaTheme="minorHAnsi" w:hAnsiTheme="minorHAnsi" w:cstheme="minorBidi"/>
          <w:sz w:val="22"/>
          <w:szCs w:val="22"/>
        </w:rPr>
        <w:t>Was it inclusive, everyone owned process and outcome</w:t>
      </w:r>
    </w:p>
    <w:p w:rsidR="00E46265" w:rsidRPr="00E46265" w:rsidRDefault="00E46265" w:rsidP="00E46265">
      <w:pPr>
        <w:numPr>
          <w:ilvl w:val="0"/>
          <w:numId w:val="21"/>
        </w:numPr>
        <w:spacing w:after="200" w:line="276" w:lineRule="auto"/>
        <w:contextualSpacing/>
        <w:rPr>
          <w:rFonts w:asciiTheme="minorHAnsi" w:eastAsiaTheme="minorHAnsi" w:hAnsiTheme="minorHAnsi" w:cstheme="minorBidi"/>
          <w:sz w:val="22"/>
          <w:szCs w:val="22"/>
        </w:rPr>
      </w:pPr>
      <w:r w:rsidRPr="00E46265">
        <w:rPr>
          <w:rFonts w:asciiTheme="minorHAnsi" w:eastAsiaTheme="minorHAnsi" w:hAnsiTheme="minorHAnsi" w:cstheme="minorBidi"/>
          <w:sz w:val="22"/>
          <w:szCs w:val="22"/>
        </w:rPr>
        <w:t>Did we do what we said we would do</w:t>
      </w:r>
    </w:p>
    <w:p w:rsidR="00E46265" w:rsidRDefault="00E46265" w:rsidP="00E46265">
      <w:pPr>
        <w:numPr>
          <w:ilvl w:val="0"/>
          <w:numId w:val="21"/>
        </w:numPr>
        <w:spacing w:after="200" w:line="276" w:lineRule="auto"/>
        <w:contextualSpacing/>
        <w:rPr>
          <w:rFonts w:asciiTheme="minorHAnsi" w:eastAsiaTheme="minorHAnsi" w:hAnsiTheme="minorHAnsi" w:cstheme="minorBidi"/>
          <w:sz w:val="22"/>
          <w:szCs w:val="22"/>
        </w:rPr>
      </w:pPr>
      <w:r w:rsidRPr="00E46265">
        <w:rPr>
          <w:rFonts w:asciiTheme="minorHAnsi" w:eastAsiaTheme="minorHAnsi" w:hAnsiTheme="minorHAnsi" w:cstheme="minorBidi"/>
          <w:sz w:val="22"/>
          <w:szCs w:val="22"/>
        </w:rPr>
        <w:t>Did we effectively market the program</w:t>
      </w:r>
    </w:p>
    <w:p w:rsidR="00E46265" w:rsidRPr="00E46265" w:rsidRDefault="00E46265" w:rsidP="00E46265">
      <w:pPr>
        <w:spacing w:after="200" w:line="276" w:lineRule="auto"/>
        <w:ind w:left="720"/>
        <w:contextualSpacing/>
        <w:rPr>
          <w:rFonts w:asciiTheme="minorHAnsi" w:eastAsiaTheme="minorHAnsi" w:hAnsiTheme="minorHAnsi" w:cstheme="minorBidi"/>
          <w:sz w:val="22"/>
          <w:szCs w:val="22"/>
        </w:rPr>
      </w:pPr>
    </w:p>
    <w:p w:rsidR="00E46265" w:rsidRPr="00E46265" w:rsidRDefault="00E46265" w:rsidP="00E46265">
      <w:pPr>
        <w:spacing w:after="200" w:line="276" w:lineRule="auto"/>
        <w:rPr>
          <w:rFonts w:asciiTheme="minorHAnsi" w:eastAsiaTheme="minorHAnsi" w:hAnsiTheme="minorHAnsi" w:cstheme="minorBidi"/>
          <w:sz w:val="22"/>
          <w:szCs w:val="22"/>
        </w:rPr>
      </w:pPr>
      <w:r w:rsidRPr="00E46265">
        <w:rPr>
          <w:rFonts w:asciiTheme="minorHAnsi" w:eastAsiaTheme="minorHAnsi" w:hAnsiTheme="minorHAnsi" w:cstheme="minorBidi"/>
          <w:sz w:val="22"/>
          <w:szCs w:val="22"/>
        </w:rPr>
        <w:t>Effect</w:t>
      </w:r>
      <w:r>
        <w:rPr>
          <w:rFonts w:asciiTheme="minorHAnsi" w:eastAsiaTheme="minorHAnsi" w:hAnsiTheme="minorHAnsi" w:cstheme="minorBidi"/>
          <w:sz w:val="22"/>
          <w:szCs w:val="22"/>
        </w:rPr>
        <w:t xml:space="preserve"> -was the program well received </w:t>
      </w:r>
    </w:p>
    <w:p w:rsidR="00E46265" w:rsidRPr="00E46265" w:rsidRDefault="00E46265" w:rsidP="00E46265">
      <w:pPr>
        <w:numPr>
          <w:ilvl w:val="0"/>
          <w:numId w:val="22"/>
        </w:numPr>
        <w:spacing w:after="200" w:line="276" w:lineRule="auto"/>
        <w:contextualSpacing/>
        <w:rPr>
          <w:rFonts w:asciiTheme="minorHAnsi" w:eastAsiaTheme="minorHAnsi" w:hAnsiTheme="minorHAnsi" w:cstheme="minorBidi"/>
          <w:sz w:val="22"/>
          <w:szCs w:val="22"/>
        </w:rPr>
      </w:pPr>
      <w:r w:rsidRPr="00E46265">
        <w:rPr>
          <w:rFonts w:asciiTheme="minorHAnsi" w:eastAsiaTheme="minorHAnsi" w:hAnsiTheme="minorHAnsi" w:cstheme="minorBidi"/>
          <w:sz w:val="22"/>
          <w:szCs w:val="22"/>
        </w:rPr>
        <w:t>What did people think</w:t>
      </w:r>
    </w:p>
    <w:p w:rsidR="00E46265" w:rsidRPr="00E46265" w:rsidRDefault="00E46265" w:rsidP="00E46265">
      <w:pPr>
        <w:numPr>
          <w:ilvl w:val="0"/>
          <w:numId w:val="22"/>
        </w:numPr>
        <w:spacing w:after="200" w:line="276" w:lineRule="auto"/>
        <w:contextualSpacing/>
        <w:rPr>
          <w:rFonts w:asciiTheme="minorHAnsi" w:eastAsiaTheme="minorHAnsi" w:hAnsiTheme="minorHAnsi" w:cstheme="minorBidi"/>
          <w:sz w:val="22"/>
          <w:szCs w:val="22"/>
        </w:rPr>
      </w:pPr>
      <w:r w:rsidRPr="00E46265">
        <w:rPr>
          <w:rFonts w:asciiTheme="minorHAnsi" w:eastAsiaTheme="minorHAnsi" w:hAnsiTheme="minorHAnsi" w:cstheme="minorBidi"/>
          <w:sz w:val="22"/>
          <w:szCs w:val="22"/>
        </w:rPr>
        <w:t>Did it influence or inform their thinking</w:t>
      </w:r>
    </w:p>
    <w:p w:rsidR="00E46265" w:rsidRPr="00E46265" w:rsidRDefault="00E46265" w:rsidP="00E46265">
      <w:pPr>
        <w:numPr>
          <w:ilvl w:val="0"/>
          <w:numId w:val="22"/>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Did they come (att</w:t>
      </w:r>
      <w:r w:rsidRPr="00E46265">
        <w:rPr>
          <w:rFonts w:asciiTheme="minorHAnsi" w:eastAsiaTheme="minorHAnsi" w:hAnsiTheme="minorHAnsi" w:cstheme="minorBidi"/>
          <w:sz w:val="22"/>
          <w:szCs w:val="22"/>
        </w:rPr>
        <w:t>endance)</w:t>
      </w:r>
    </w:p>
    <w:p w:rsidR="00E46265" w:rsidRPr="00E46265" w:rsidRDefault="00E46265" w:rsidP="00E46265">
      <w:pPr>
        <w:spacing w:after="200" w:line="276" w:lineRule="auto"/>
        <w:rPr>
          <w:rFonts w:asciiTheme="minorHAnsi" w:eastAsiaTheme="minorHAnsi" w:hAnsiTheme="minorHAnsi" w:cstheme="minorBidi"/>
          <w:sz w:val="22"/>
          <w:szCs w:val="22"/>
        </w:rPr>
      </w:pPr>
    </w:p>
    <w:p w:rsidR="00E46265" w:rsidRPr="00E46265" w:rsidRDefault="00E46265" w:rsidP="00E46265">
      <w:pPr>
        <w:spacing w:after="200" w:line="276" w:lineRule="auto"/>
        <w:rPr>
          <w:rFonts w:asciiTheme="minorHAnsi" w:eastAsiaTheme="minorHAnsi" w:hAnsiTheme="minorHAnsi" w:cstheme="minorBidi"/>
          <w:sz w:val="22"/>
          <w:szCs w:val="22"/>
        </w:rPr>
      </w:pPr>
      <w:r w:rsidRPr="00E46265">
        <w:rPr>
          <w:rFonts w:asciiTheme="minorHAnsi" w:eastAsiaTheme="minorHAnsi" w:hAnsiTheme="minorHAnsi" w:cstheme="minorBidi"/>
          <w:sz w:val="22"/>
          <w:szCs w:val="22"/>
        </w:rPr>
        <w:t>Impact</w:t>
      </w:r>
      <w:r>
        <w:rPr>
          <w:rFonts w:asciiTheme="minorHAnsi" w:eastAsiaTheme="minorHAnsi" w:hAnsiTheme="minorHAnsi" w:cstheme="minorBidi"/>
          <w:sz w:val="22"/>
          <w:szCs w:val="22"/>
        </w:rPr>
        <w:t xml:space="preserve"> – did it contribute to desired outcomes</w:t>
      </w:r>
    </w:p>
    <w:p w:rsidR="00E46265" w:rsidRPr="00E46265" w:rsidRDefault="00E46265" w:rsidP="00E46265">
      <w:pPr>
        <w:numPr>
          <w:ilvl w:val="0"/>
          <w:numId w:val="23"/>
        </w:numPr>
        <w:spacing w:after="200" w:line="276" w:lineRule="auto"/>
        <w:contextualSpacing/>
        <w:rPr>
          <w:rFonts w:asciiTheme="minorHAnsi" w:eastAsiaTheme="minorHAnsi" w:hAnsiTheme="minorHAnsi" w:cstheme="minorBidi"/>
          <w:sz w:val="22"/>
          <w:szCs w:val="22"/>
        </w:rPr>
      </w:pPr>
      <w:r w:rsidRPr="00E46265">
        <w:rPr>
          <w:rFonts w:asciiTheme="minorHAnsi" w:eastAsiaTheme="minorHAnsi" w:hAnsiTheme="minorHAnsi" w:cstheme="minorBidi"/>
          <w:sz w:val="22"/>
          <w:szCs w:val="22"/>
        </w:rPr>
        <w:t>Are people more connected</w:t>
      </w:r>
    </w:p>
    <w:p w:rsidR="00E46265" w:rsidRPr="00E46265" w:rsidRDefault="00E46265" w:rsidP="00E46265">
      <w:pPr>
        <w:numPr>
          <w:ilvl w:val="0"/>
          <w:numId w:val="23"/>
        </w:numPr>
        <w:spacing w:after="200" w:line="276" w:lineRule="auto"/>
        <w:contextualSpacing/>
        <w:rPr>
          <w:rFonts w:asciiTheme="minorHAnsi" w:eastAsiaTheme="minorHAnsi" w:hAnsiTheme="minorHAnsi" w:cstheme="minorBidi"/>
          <w:sz w:val="22"/>
          <w:szCs w:val="22"/>
        </w:rPr>
      </w:pPr>
      <w:r w:rsidRPr="00E46265">
        <w:rPr>
          <w:rFonts w:asciiTheme="minorHAnsi" w:eastAsiaTheme="minorHAnsi" w:hAnsiTheme="minorHAnsi" w:cstheme="minorBidi"/>
          <w:sz w:val="22"/>
          <w:szCs w:val="22"/>
        </w:rPr>
        <w:t>Has it influenced plans or thinking</w:t>
      </w:r>
    </w:p>
    <w:p w:rsidR="00E46265" w:rsidRPr="00E46265" w:rsidRDefault="00E46265" w:rsidP="00E46265">
      <w:pPr>
        <w:numPr>
          <w:ilvl w:val="0"/>
          <w:numId w:val="23"/>
        </w:numPr>
        <w:spacing w:after="200" w:line="276" w:lineRule="auto"/>
        <w:contextualSpacing/>
        <w:rPr>
          <w:rFonts w:asciiTheme="minorHAnsi" w:eastAsiaTheme="minorHAnsi" w:hAnsiTheme="minorHAnsi" w:cstheme="minorBidi"/>
          <w:sz w:val="22"/>
          <w:szCs w:val="22"/>
        </w:rPr>
      </w:pPr>
      <w:r w:rsidRPr="00E46265">
        <w:rPr>
          <w:rFonts w:asciiTheme="minorHAnsi" w:eastAsiaTheme="minorHAnsi" w:hAnsiTheme="minorHAnsi" w:cstheme="minorBidi"/>
          <w:sz w:val="22"/>
          <w:szCs w:val="22"/>
        </w:rPr>
        <w:t>Do more people have plans</w:t>
      </w:r>
    </w:p>
    <w:p w:rsidR="00E46265" w:rsidRPr="00E46265" w:rsidRDefault="00E46265" w:rsidP="00E46265">
      <w:pPr>
        <w:spacing w:after="200" w:line="276" w:lineRule="auto"/>
        <w:rPr>
          <w:rFonts w:asciiTheme="minorHAnsi" w:eastAsiaTheme="minorHAnsi" w:hAnsiTheme="minorHAnsi" w:cstheme="minorBidi"/>
          <w:sz w:val="22"/>
          <w:szCs w:val="22"/>
        </w:rPr>
      </w:pPr>
    </w:p>
    <w:p w:rsidR="00E46265" w:rsidRPr="00E46265" w:rsidRDefault="00E46265" w:rsidP="00E46265">
      <w:pPr>
        <w:spacing w:after="200" w:line="276" w:lineRule="auto"/>
        <w:rPr>
          <w:rFonts w:asciiTheme="minorHAnsi" w:eastAsiaTheme="minorHAnsi" w:hAnsiTheme="minorHAnsi" w:cstheme="minorBidi"/>
          <w:sz w:val="22"/>
          <w:szCs w:val="22"/>
        </w:rPr>
      </w:pPr>
      <w:r w:rsidRPr="00E46265">
        <w:rPr>
          <w:rFonts w:asciiTheme="minorHAnsi" w:eastAsiaTheme="minorHAnsi" w:hAnsiTheme="minorHAnsi" w:cstheme="minorBidi"/>
          <w:sz w:val="22"/>
          <w:szCs w:val="22"/>
        </w:rPr>
        <w:t>Learning</w:t>
      </w:r>
    </w:p>
    <w:p w:rsidR="00E46265" w:rsidRPr="00E46265" w:rsidRDefault="00E46265" w:rsidP="00E46265">
      <w:pPr>
        <w:numPr>
          <w:ilvl w:val="0"/>
          <w:numId w:val="24"/>
        </w:numPr>
        <w:spacing w:after="200" w:line="276" w:lineRule="auto"/>
        <w:contextualSpacing/>
        <w:rPr>
          <w:rFonts w:asciiTheme="minorHAnsi" w:eastAsiaTheme="minorHAnsi" w:hAnsiTheme="minorHAnsi" w:cstheme="minorBidi"/>
          <w:sz w:val="22"/>
          <w:szCs w:val="22"/>
        </w:rPr>
      </w:pPr>
      <w:r w:rsidRPr="00E46265">
        <w:rPr>
          <w:rFonts w:asciiTheme="minorHAnsi" w:eastAsiaTheme="minorHAnsi" w:hAnsiTheme="minorHAnsi" w:cstheme="minorBidi"/>
          <w:sz w:val="22"/>
          <w:szCs w:val="22"/>
        </w:rPr>
        <w:t>What could improve next time</w:t>
      </w:r>
    </w:p>
    <w:p w:rsidR="00E46265" w:rsidRPr="00E46265" w:rsidRDefault="00E46265" w:rsidP="00E46265">
      <w:pPr>
        <w:numPr>
          <w:ilvl w:val="0"/>
          <w:numId w:val="24"/>
        </w:numPr>
        <w:spacing w:after="200" w:line="276" w:lineRule="auto"/>
        <w:contextualSpacing/>
        <w:rPr>
          <w:rFonts w:asciiTheme="minorHAnsi" w:eastAsiaTheme="minorHAnsi" w:hAnsiTheme="minorHAnsi" w:cstheme="minorBidi"/>
          <w:sz w:val="22"/>
          <w:szCs w:val="22"/>
        </w:rPr>
      </w:pPr>
      <w:r w:rsidRPr="00E46265">
        <w:rPr>
          <w:rFonts w:asciiTheme="minorHAnsi" w:eastAsiaTheme="minorHAnsi" w:hAnsiTheme="minorHAnsi" w:cstheme="minorBidi"/>
          <w:sz w:val="22"/>
          <w:szCs w:val="22"/>
        </w:rPr>
        <w:t>What worked</w:t>
      </w:r>
    </w:p>
    <w:p w:rsidR="00E46265" w:rsidRPr="00E46265" w:rsidRDefault="00E46265" w:rsidP="00E46265">
      <w:pPr>
        <w:numPr>
          <w:ilvl w:val="0"/>
          <w:numId w:val="24"/>
        </w:numPr>
        <w:spacing w:after="200" w:line="276" w:lineRule="auto"/>
        <w:contextualSpacing/>
        <w:rPr>
          <w:rFonts w:asciiTheme="minorHAnsi" w:eastAsiaTheme="minorHAnsi" w:hAnsiTheme="minorHAnsi" w:cstheme="minorBidi"/>
          <w:sz w:val="22"/>
          <w:szCs w:val="22"/>
        </w:rPr>
      </w:pPr>
      <w:r w:rsidRPr="00E46265">
        <w:rPr>
          <w:rFonts w:asciiTheme="minorHAnsi" w:eastAsiaTheme="minorHAnsi" w:hAnsiTheme="minorHAnsi" w:cstheme="minorBidi"/>
          <w:sz w:val="22"/>
          <w:szCs w:val="22"/>
        </w:rPr>
        <w:t>What didn’t or could be improved</w:t>
      </w:r>
    </w:p>
    <w:p w:rsidR="00536AD6" w:rsidRDefault="00536AD6" w:rsidP="00536AD6">
      <w:pPr>
        <w:pStyle w:val="Bullet"/>
        <w:numPr>
          <w:ilvl w:val="0"/>
          <w:numId w:val="0"/>
        </w:numPr>
        <w:ind w:left="170"/>
      </w:pPr>
    </w:p>
    <w:p w:rsidR="00F17616" w:rsidRDefault="0095758C" w:rsidP="00CA706D">
      <w:pPr>
        <w:pStyle w:val="Heading2"/>
      </w:pPr>
      <w:bookmarkStart w:id="4" w:name="_Toc501967081"/>
      <w:r>
        <w:t>Reasons for e</w:t>
      </w:r>
      <w:r w:rsidR="009D5FAD">
        <w:t>valuation</w:t>
      </w:r>
      <w:bookmarkEnd w:id="4"/>
      <w:r w:rsidR="00F17616">
        <w:t xml:space="preserve"> </w:t>
      </w:r>
    </w:p>
    <w:p w:rsidR="00F26D1D" w:rsidRDefault="007D1A90" w:rsidP="002613C9">
      <w:pPr>
        <w:pStyle w:val="Body"/>
      </w:pPr>
      <w:bookmarkStart w:id="5" w:name="_Toc356290956"/>
      <w:r>
        <w:t>The purpose of the evaluation of the Community Bushfire Connection project is to:</w:t>
      </w:r>
    </w:p>
    <w:p w:rsidR="007D1A90" w:rsidRDefault="007D1A90" w:rsidP="002613C9">
      <w:pPr>
        <w:pStyle w:val="Body"/>
        <w:numPr>
          <w:ilvl w:val="0"/>
          <w:numId w:val="20"/>
        </w:numPr>
      </w:pPr>
      <w:r>
        <w:t>Report on achievements of the project</w:t>
      </w:r>
    </w:p>
    <w:p w:rsidR="007D1A90" w:rsidRDefault="007D1A90" w:rsidP="002613C9">
      <w:pPr>
        <w:pStyle w:val="Body"/>
        <w:numPr>
          <w:ilvl w:val="0"/>
          <w:numId w:val="20"/>
        </w:numPr>
      </w:pPr>
      <w:r>
        <w:t>Quantify the impacts and outcomes of the project</w:t>
      </w:r>
    </w:p>
    <w:p w:rsidR="007D1A90" w:rsidRDefault="007D1A90" w:rsidP="002613C9">
      <w:pPr>
        <w:pStyle w:val="Body"/>
        <w:numPr>
          <w:ilvl w:val="0"/>
          <w:numId w:val="20"/>
        </w:numPr>
      </w:pPr>
      <w:r>
        <w:t>Provide lessons learnt for the working group and participating agencies for planning of future events.</w:t>
      </w:r>
    </w:p>
    <w:p w:rsidR="00C73A8E" w:rsidRDefault="007D1A90" w:rsidP="002613C9">
      <w:pPr>
        <w:pStyle w:val="Body"/>
        <w:numPr>
          <w:ilvl w:val="0"/>
          <w:numId w:val="20"/>
        </w:numPr>
      </w:pPr>
      <w:r>
        <w:t>Compile evidence of the impact of th</w:t>
      </w:r>
      <w:r w:rsidR="007759D0">
        <w:t>e project to assist in determining a</w:t>
      </w:r>
      <w:r>
        <w:t xml:space="preserve"> wider adaption</w:t>
      </w:r>
      <w:r w:rsidR="007759D0">
        <w:t xml:space="preserve"> across</w:t>
      </w:r>
      <w:r>
        <w:t xml:space="preserve"> the region.</w:t>
      </w:r>
    </w:p>
    <w:p w:rsidR="00FE4386" w:rsidRDefault="00FE4386" w:rsidP="002613C9">
      <w:pPr>
        <w:pStyle w:val="Body"/>
        <w:numPr>
          <w:ilvl w:val="0"/>
          <w:numId w:val="20"/>
        </w:numPr>
      </w:pPr>
      <w:r>
        <w:t>Compare response to the project between different communities.</w:t>
      </w:r>
    </w:p>
    <w:p w:rsidR="00FE4386" w:rsidRDefault="00FE4386" w:rsidP="002613C9">
      <w:pPr>
        <w:pStyle w:val="Body"/>
        <w:numPr>
          <w:ilvl w:val="0"/>
          <w:numId w:val="20"/>
        </w:numPr>
      </w:pPr>
      <w:r>
        <w:t>Determine future direction, in particular, whether to hold the Living with Bushfire Conference agin in 2018.</w:t>
      </w:r>
    </w:p>
    <w:p w:rsidR="006B2779" w:rsidRDefault="00C73A8E" w:rsidP="00C73A8E">
      <w:pPr>
        <w:pStyle w:val="TitleHA"/>
      </w:pPr>
      <w:bookmarkStart w:id="6" w:name="_Toc501967082"/>
      <w:r>
        <w:lastRenderedPageBreak/>
        <w:t>A</w:t>
      </w:r>
      <w:r w:rsidR="00810198">
        <w:t>udience and end products</w:t>
      </w:r>
      <w:bookmarkEnd w:id="6"/>
    </w:p>
    <w:tbl>
      <w:tblPr>
        <w:tblW w:w="0" w:type="auto"/>
        <w:tblInd w:w="108" w:type="dxa"/>
        <w:tblBorders>
          <w:top w:val="single" w:sz="4" w:space="0" w:color="31849B" w:themeColor="accent5" w:themeShade="BF"/>
          <w:bottom w:val="single" w:sz="4" w:space="0" w:color="31849B" w:themeColor="accent5" w:themeShade="BF"/>
          <w:insideH w:val="single" w:sz="4" w:space="0" w:color="31849B" w:themeColor="accent5" w:themeShade="BF"/>
        </w:tblBorders>
        <w:tblLook w:val="01E0" w:firstRow="1" w:lastRow="1" w:firstColumn="1" w:lastColumn="1" w:noHBand="0" w:noVBand="0"/>
      </w:tblPr>
      <w:tblGrid>
        <w:gridCol w:w="3828"/>
        <w:gridCol w:w="3969"/>
        <w:gridCol w:w="1950"/>
      </w:tblGrid>
      <w:tr w:rsidR="00285751" w:rsidRPr="00566FE3" w:rsidTr="00221F8B">
        <w:trPr>
          <w:cantSplit/>
          <w:tblHeader/>
        </w:trPr>
        <w:tc>
          <w:tcPr>
            <w:tcW w:w="3828" w:type="dxa"/>
            <w:shd w:val="clear" w:color="auto" w:fill="31849B" w:themeFill="accent5" w:themeFillShade="BF"/>
          </w:tcPr>
          <w:p w:rsidR="00285751" w:rsidRDefault="00810198" w:rsidP="00C226B6">
            <w:pPr>
              <w:pStyle w:val="TblHd"/>
            </w:pPr>
            <w:r>
              <w:t>Audience</w:t>
            </w:r>
          </w:p>
        </w:tc>
        <w:tc>
          <w:tcPr>
            <w:tcW w:w="3969" w:type="dxa"/>
            <w:shd w:val="clear" w:color="auto" w:fill="31849B" w:themeFill="accent5" w:themeFillShade="BF"/>
          </w:tcPr>
          <w:p w:rsidR="00285751" w:rsidRDefault="00810198" w:rsidP="00C226B6">
            <w:pPr>
              <w:pStyle w:val="TblHd"/>
            </w:pPr>
            <w:r>
              <w:t>End product</w:t>
            </w:r>
          </w:p>
        </w:tc>
        <w:tc>
          <w:tcPr>
            <w:tcW w:w="1950" w:type="dxa"/>
            <w:shd w:val="clear" w:color="auto" w:fill="31849B" w:themeFill="accent5" w:themeFillShade="BF"/>
          </w:tcPr>
          <w:p w:rsidR="00285751" w:rsidRDefault="00285751" w:rsidP="00C226B6">
            <w:pPr>
              <w:pStyle w:val="TblHd"/>
            </w:pPr>
            <w:r>
              <w:t>Timeframe</w:t>
            </w:r>
          </w:p>
        </w:tc>
      </w:tr>
      <w:tr w:rsidR="00285751" w:rsidTr="00221F8B">
        <w:tc>
          <w:tcPr>
            <w:tcW w:w="3828" w:type="dxa"/>
          </w:tcPr>
          <w:p w:rsidR="00285751" w:rsidRDefault="007D1A90" w:rsidP="007D1A90">
            <w:pPr>
              <w:pStyle w:val="TblBdy"/>
            </w:pPr>
            <w:r>
              <w:t>Working Group</w:t>
            </w:r>
          </w:p>
        </w:tc>
        <w:tc>
          <w:tcPr>
            <w:tcW w:w="3969" w:type="dxa"/>
          </w:tcPr>
          <w:p w:rsidR="00285751" w:rsidRDefault="00C73A8E" w:rsidP="007D1A90">
            <w:pPr>
              <w:pStyle w:val="TblBdy"/>
            </w:pPr>
            <w:r>
              <w:t>Report</w:t>
            </w:r>
          </w:p>
        </w:tc>
        <w:tc>
          <w:tcPr>
            <w:tcW w:w="1950" w:type="dxa"/>
          </w:tcPr>
          <w:p w:rsidR="00285751" w:rsidRDefault="00C73A8E" w:rsidP="007D1A90">
            <w:pPr>
              <w:pStyle w:val="TblBdy"/>
            </w:pPr>
            <w:r>
              <w:t>March 2018</w:t>
            </w:r>
          </w:p>
        </w:tc>
      </w:tr>
      <w:tr w:rsidR="00285751" w:rsidTr="00221F8B">
        <w:tc>
          <w:tcPr>
            <w:tcW w:w="3828" w:type="dxa"/>
          </w:tcPr>
          <w:p w:rsidR="00285751" w:rsidRDefault="007D1A90" w:rsidP="007D1A90">
            <w:pPr>
              <w:pStyle w:val="TblBdy"/>
            </w:pPr>
            <w:r>
              <w:t>National Community Grants Fund</w:t>
            </w:r>
          </w:p>
        </w:tc>
        <w:tc>
          <w:tcPr>
            <w:tcW w:w="3969" w:type="dxa"/>
          </w:tcPr>
          <w:p w:rsidR="00285751" w:rsidRDefault="00C73A8E" w:rsidP="007D1A90">
            <w:pPr>
              <w:pStyle w:val="TblBdy"/>
            </w:pPr>
            <w:r>
              <w:t>Report</w:t>
            </w:r>
          </w:p>
        </w:tc>
        <w:tc>
          <w:tcPr>
            <w:tcW w:w="1950" w:type="dxa"/>
          </w:tcPr>
          <w:p w:rsidR="00285751" w:rsidRDefault="00C73A8E" w:rsidP="00C73A8E">
            <w:pPr>
              <w:pStyle w:val="TblBdy"/>
            </w:pPr>
            <w:r>
              <w:t>March 2018</w:t>
            </w:r>
          </w:p>
        </w:tc>
      </w:tr>
      <w:tr w:rsidR="00285751" w:rsidTr="00221F8B">
        <w:tc>
          <w:tcPr>
            <w:tcW w:w="3828" w:type="dxa"/>
          </w:tcPr>
          <w:p w:rsidR="00285751" w:rsidRDefault="007D1A90" w:rsidP="007D1A90">
            <w:pPr>
              <w:pStyle w:val="TblBdy"/>
            </w:pPr>
            <w:r>
              <w:t>Partner Agencies- DELWP, CFA, EMV, Latrobe Shire, PV, VotV, Fed Uni</w:t>
            </w:r>
          </w:p>
        </w:tc>
        <w:tc>
          <w:tcPr>
            <w:tcW w:w="3969" w:type="dxa"/>
          </w:tcPr>
          <w:p w:rsidR="00285751" w:rsidRDefault="00C73A8E" w:rsidP="007D1A90">
            <w:pPr>
              <w:pStyle w:val="TblBdy"/>
            </w:pPr>
            <w:r>
              <w:t>Report</w:t>
            </w:r>
          </w:p>
        </w:tc>
        <w:tc>
          <w:tcPr>
            <w:tcW w:w="1950" w:type="dxa"/>
          </w:tcPr>
          <w:p w:rsidR="00285751" w:rsidRDefault="00C73A8E" w:rsidP="007D1A90">
            <w:pPr>
              <w:pStyle w:val="TblBdy"/>
            </w:pPr>
            <w:r>
              <w:t>March 2018</w:t>
            </w:r>
          </w:p>
        </w:tc>
      </w:tr>
      <w:tr w:rsidR="007D1A90" w:rsidTr="00221F8B">
        <w:tc>
          <w:tcPr>
            <w:tcW w:w="3828" w:type="dxa"/>
          </w:tcPr>
          <w:p w:rsidR="007D1A90" w:rsidRDefault="00C73A8E" w:rsidP="007D1A90">
            <w:pPr>
              <w:pStyle w:val="TblBdy"/>
            </w:pPr>
            <w:r>
              <w:t>LEAP Townships</w:t>
            </w:r>
          </w:p>
        </w:tc>
        <w:tc>
          <w:tcPr>
            <w:tcW w:w="3969" w:type="dxa"/>
          </w:tcPr>
          <w:p w:rsidR="007D1A90" w:rsidRDefault="00C73A8E" w:rsidP="007D1A90">
            <w:pPr>
              <w:pStyle w:val="TblBdy"/>
            </w:pPr>
            <w:r>
              <w:t>Summary</w:t>
            </w:r>
          </w:p>
        </w:tc>
        <w:tc>
          <w:tcPr>
            <w:tcW w:w="1950" w:type="dxa"/>
          </w:tcPr>
          <w:p w:rsidR="007D1A90" w:rsidRDefault="00C73A8E" w:rsidP="007D1A90">
            <w:pPr>
              <w:pStyle w:val="TblBdy"/>
            </w:pPr>
            <w:r>
              <w:t>March 2018</w:t>
            </w:r>
          </w:p>
        </w:tc>
      </w:tr>
      <w:tr w:rsidR="007D1A90" w:rsidTr="00221F8B">
        <w:tc>
          <w:tcPr>
            <w:tcW w:w="3828" w:type="dxa"/>
          </w:tcPr>
          <w:p w:rsidR="007D1A90" w:rsidRDefault="00C73A8E" w:rsidP="007D1A90">
            <w:pPr>
              <w:pStyle w:val="TblBdy"/>
            </w:pPr>
            <w:r>
              <w:t>DELWP CFA Executive Portfolios</w:t>
            </w:r>
          </w:p>
        </w:tc>
        <w:tc>
          <w:tcPr>
            <w:tcW w:w="3969" w:type="dxa"/>
          </w:tcPr>
          <w:p w:rsidR="007D1A90" w:rsidRDefault="00C73A8E" w:rsidP="007D1A90">
            <w:pPr>
              <w:pStyle w:val="TblBdy"/>
            </w:pPr>
            <w:r>
              <w:t>Summary with Briefing Note</w:t>
            </w:r>
          </w:p>
        </w:tc>
        <w:tc>
          <w:tcPr>
            <w:tcW w:w="1950" w:type="dxa"/>
          </w:tcPr>
          <w:p w:rsidR="007D1A90" w:rsidRDefault="00C73A8E" w:rsidP="00C73A8E">
            <w:pPr>
              <w:pStyle w:val="TblBdy"/>
            </w:pPr>
            <w:r>
              <w:t>March 2018</w:t>
            </w:r>
          </w:p>
        </w:tc>
      </w:tr>
      <w:tr w:rsidR="007D1A90" w:rsidTr="00221F8B">
        <w:tc>
          <w:tcPr>
            <w:tcW w:w="3828" w:type="dxa"/>
          </w:tcPr>
          <w:p w:rsidR="007D1A90" w:rsidRDefault="00C73A8E" w:rsidP="007D1A90">
            <w:pPr>
              <w:pStyle w:val="TblBdy"/>
            </w:pPr>
            <w:r>
              <w:t>Gippsland Regional Strategic Bushfire Management Planning Committee</w:t>
            </w:r>
          </w:p>
        </w:tc>
        <w:tc>
          <w:tcPr>
            <w:tcW w:w="3969" w:type="dxa"/>
          </w:tcPr>
          <w:p w:rsidR="007D1A90" w:rsidRDefault="00C73A8E" w:rsidP="007D1A90">
            <w:pPr>
              <w:pStyle w:val="TblBdy"/>
            </w:pPr>
            <w:r>
              <w:t>Summary with Briefing Note</w:t>
            </w:r>
          </w:p>
        </w:tc>
        <w:tc>
          <w:tcPr>
            <w:tcW w:w="1950" w:type="dxa"/>
          </w:tcPr>
          <w:p w:rsidR="007D1A90" w:rsidRDefault="00C73A8E" w:rsidP="00C73A8E">
            <w:pPr>
              <w:pStyle w:val="TblBdy"/>
            </w:pPr>
            <w:r>
              <w:t>March 2018</w:t>
            </w:r>
          </w:p>
        </w:tc>
      </w:tr>
      <w:tr w:rsidR="00285751" w:rsidTr="00221F8B">
        <w:tc>
          <w:tcPr>
            <w:tcW w:w="3828" w:type="dxa"/>
          </w:tcPr>
          <w:p w:rsidR="00285751" w:rsidRDefault="00C73A8E" w:rsidP="007D1A90">
            <w:pPr>
              <w:pStyle w:val="TblBdy"/>
            </w:pPr>
            <w:r>
              <w:t>Public</w:t>
            </w:r>
          </w:p>
        </w:tc>
        <w:tc>
          <w:tcPr>
            <w:tcW w:w="3969" w:type="dxa"/>
          </w:tcPr>
          <w:p w:rsidR="00285751" w:rsidRDefault="00C73A8E" w:rsidP="007D1A90">
            <w:pPr>
              <w:pStyle w:val="TblBdy"/>
            </w:pPr>
            <w:r>
              <w:t>Summary, media</w:t>
            </w:r>
          </w:p>
        </w:tc>
        <w:tc>
          <w:tcPr>
            <w:tcW w:w="1950" w:type="dxa"/>
          </w:tcPr>
          <w:p w:rsidR="00285751" w:rsidRDefault="00C73A8E" w:rsidP="00C73A8E">
            <w:pPr>
              <w:pStyle w:val="TblBdy"/>
            </w:pPr>
            <w:r>
              <w:t>March 2018</w:t>
            </w:r>
          </w:p>
        </w:tc>
      </w:tr>
    </w:tbl>
    <w:p w:rsidR="00F26D1D" w:rsidRDefault="00F26D1D" w:rsidP="00C743C3">
      <w:pPr>
        <w:pStyle w:val="TitleHA"/>
        <w:sectPr w:rsidR="00F26D1D" w:rsidSect="00F26D1D">
          <w:pgSz w:w="11907" w:h="16840" w:code="9"/>
          <w:pgMar w:top="1134" w:right="1134" w:bottom="1134" w:left="1134" w:header="709" w:footer="567" w:gutter="0"/>
          <w:cols w:space="708"/>
          <w:formProt w:val="0"/>
          <w:titlePg/>
          <w:docGrid w:linePitch="360"/>
        </w:sectPr>
      </w:pPr>
    </w:p>
    <w:p w:rsidR="00435768" w:rsidRDefault="003B4EDA" w:rsidP="00CA706D">
      <w:pPr>
        <w:pStyle w:val="Heading1"/>
      </w:pPr>
      <w:bookmarkStart w:id="7" w:name="_Toc501967083"/>
      <w:r>
        <w:lastRenderedPageBreak/>
        <w:t xml:space="preserve">Evaluation </w:t>
      </w:r>
      <w:r w:rsidR="00031BB3">
        <w:t>criteria</w:t>
      </w:r>
      <w:bookmarkEnd w:id="5"/>
      <w:r w:rsidR="00550DF6">
        <w:t xml:space="preserve"> and overall assessment</w:t>
      </w:r>
      <w:bookmarkEnd w:id="7"/>
    </w:p>
    <w:p w:rsidR="00FA6A02" w:rsidRDefault="00FA6A02" w:rsidP="00FA6A02">
      <w:pPr>
        <w:rPr>
          <w:lang w:val="en-US"/>
        </w:rPr>
      </w:pPr>
      <w:r>
        <w:rPr>
          <w:lang w:val="en-US"/>
        </w:rPr>
        <w:t>Assessment ranking/rubic</w:t>
      </w:r>
    </w:p>
    <w:p w:rsidR="00FA6A02" w:rsidRDefault="00FA6A02" w:rsidP="00FA6A02">
      <w:pPr>
        <w:rPr>
          <w:lang w:val="en-US"/>
        </w:rPr>
      </w:pPr>
    </w:p>
    <w:tbl>
      <w:tblPr>
        <w:tblStyle w:val="TableGrid"/>
        <w:tblW w:w="0" w:type="auto"/>
        <w:tblLook w:val="04A0" w:firstRow="1" w:lastRow="0" w:firstColumn="1" w:lastColumn="0" w:noHBand="0" w:noVBand="1"/>
      </w:tblPr>
      <w:tblGrid>
        <w:gridCol w:w="2112"/>
        <w:gridCol w:w="2112"/>
        <w:gridCol w:w="2405"/>
        <w:gridCol w:w="1134"/>
        <w:gridCol w:w="2799"/>
        <w:gridCol w:w="2113"/>
        <w:gridCol w:w="2113"/>
      </w:tblGrid>
      <w:tr w:rsidR="00FA6A02" w:rsidRPr="00B976B3" w:rsidTr="00B976B3">
        <w:tc>
          <w:tcPr>
            <w:tcW w:w="2112" w:type="dxa"/>
            <w:shd w:val="clear" w:color="auto" w:fill="31849B" w:themeFill="accent5" w:themeFillShade="BF"/>
          </w:tcPr>
          <w:p w:rsidR="00FA6A02" w:rsidRPr="00B976B3" w:rsidRDefault="00FA6A02" w:rsidP="00FA6A02">
            <w:pPr>
              <w:rPr>
                <w:b/>
                <w:lang w:val="en-US"/>
              </w:rPr>
            </w:pPr>
            <w:r w:rsidRPr="00B976B3">
              <w:rPr>
                <w:b/>
                <w:lang w:val="en-US"/>
              </w:rPr>
              <w:t>Excellent</w:t>
            </w:r>
          </w:p>
        </w:tc>
        <w:tc>
          <w:tcPr>
            <w:tcW w:w="2112" w:type="dxa"/>
            <w:shd w:val="clear" w:color="auto" w:fill="31849B" w:themeFill="accent5" w:themeFillShade="BF"/>
          </w:tcPr>
          <w:p w:rsidR="00FA6A02" w:rsidRPr="00B976B3" w:rsidRDefault="00FA6A02" w:rsidP="00FA6A02">
            <w:pPr>
              <w:rPr>
                <w:b/>
                <w:lang w:val="en-US"/>
              </w:rPr>
            </w:pPr>
            <w:r w:rsidRPr="00B976B3">
              <w:rPr>
                <w:b/>
                <w:lang w:val="en-US"/>
              </w:rPr>
              <w:t>Good</w:t>
            </w:r>
          </w:p>
        </w:tc>
        <w:tc>
          <w:tcPr>
            <w:tcW w:w="2405" w:type="dxa"/>
            <w:shd w:val="clear" w:color="auto" w:fill="31849B" w:themeFill="accent5" w:themeFillShade="BF"/>
          </w:tcPr>
          <w:p w:rsidR="00FA6A02" w:rsidRPr="00B976B3" w:rsidRDefault="00FA6A02" w:rsidP="00FA6A02">
            <w:pPr>
              <w:rPr>
                <w:b/>
                <w:lang w:val="en-US"/>
              </w:rPr>
            </w:pPr>
            <w:r w:rsidRPr="00B976B3">
              <w:rPr>
                <w:b/>
                <w:lang w:val="en-US"/>
              </w:rPr>
              <w:t>Acceptable</w:t>
            </w:r>
          </w:p>
        </w:tc>
        <w:tc>
          <w:tcPr>
            <w:tcW w:w="1134" w:type="dxa"/>
            <w:shd w:val="clear" w:color="auto" w:fill="31849B" w:themeFill="accent5" w:themeFillShade="BF"/>
          </w:tcPr>
          <w:p w:rsidR="00FA6A02" w:rsidRPr="00B976B3" w:rsidRDefault="00FA6A02" w:rsidP="00FA6A02">
            <w:pPr>
              <w:rPr>
                <w:b/>
                <w:lang w:val="en-US"/>
              </w:rPr>
            </w:pPr>
            <w:r w:rsidRPr="00B976B3">
              <w:rPr>
                <w:b/>
                <w:lang w:val="en-US"/>
              </w:rPr>
              <w:t>The Bar</w:t>
            </w:r>
          </w:p>
        </w:tc>
        <w:tc>
          <w:tcPr>
            <w:tcW w:w="2799" w:type="dxa"/>
            <w:shd w:val="clear" w:color="auto" w:fill="31849B" w:themeFill="accent5" w:themeFillShade="BF"/>
          </w:tcPr>
          <w:p w:rsidR="00FA6A02" w:rsidRPr="00B976B3" w:rsidRDefault="00A140DD" w:rsidP="00FA6A02">
            <w:pPr>
              <w:rPr>
                <w:b/>
                <w:lang w:val="en-US"/>
              </w:rPr>
            </w:pPr>
            <w:r>
              <w:rPr>
                <w:b/>
                <w:lang w:val="en-US"/>
              </w:rPr>
              <w:t xml:space="preserve">Partial / </w:t>
            </w:r>
            <w:r w:rsidR="00FA6A02" w:rsidRPr="00B976B3">
              <w:rPr>
                <w:b/>
                <w:lang w:val="en-US"/>
              </w:rPr>
              <w:t>Improvement</w:t>
            </w:r>
          </w:p>
        </w:tc>
        <w:tc>
          <w:tcPr>
            <w:tcW w:w="2113" w:type="dxa"/>
            <w:shd w:val="clear" w:color="auto" w:fill="31849B" w:themeFill="accent5" w:themeFillShade="BF"/>
          </w:tcPr>
          <w:p w:rsidR="00FA6A02" w:rsidRPr="00B976B3" w:rsidRDefault="00FA6A02" w:rsidP="00FA6A02">
            <w:pPr>
              <w:rPr>
                <w:b/>
                <w:lang w:val="en-US"/>
              </w:rPr>
            </w:pPr>
            <w:r w:rsidRPr="00B976B3">
              <w:rPr>
                <w:b/>
                <w:lang w:val="en-US"/>
              </w:rPr>
              <w:t>Less than acceptable</w:t>
            </w:r>
          </w:p>
        </w:tc>
        <w:tc>
          <w:tcPr>
            <w:tcW w:w="2113" w:type="dxa"/>
            <w:shd w:val="clear" w:color="auto" w:fill="31849B" w:themeFill="accent5" w:themeFillShade="BF"/>
          </w:tcPr>
          <w:p w:rsidR="00FA6A02" w:rsidRPr="00B976B3" w:rsidRDefault="00FA6A02" w:rsidP="00FA6A02">
            <w:pPr>
              <w:rPr>
                <w:b/>
                <w:lang w:val="en-US"/>
              </w:rPr>
            </w:pPr>
            <w:r w:rsidRPr="00B976B3">
              <w:rPr>
                <w:b/>
                <w:lang w:val="en-US"/>
              </w:rPr>
              <w:t>Detrimental</w:t>
            </w:r>
          </w:p>
        </w:tc>
      </w:tr>
      <w:tr w:rsidR="00FA6A02" w:rsidTr="00B976B3">
        <w:tc>
          <w:tcPr>
            <w:tcW w:w="2112" w:type="dxa"/>
          </w:tcPr>
          <w:p w:rsidR="00FA6A02" w:rsidRDefault="00FA6A02" w:rsidP="00FA6A02">
            <w:pPr>
              <w:rPr>
                <w:lang w:val="en-US"/>
              </w:rPr>
            </w:pPr>
            <w:r>
              <w:rPr>
                <w:lang w:val="en-US"/>
              </w:rPr>
              <w:t>Above expectations</w:t>
            </w:r>
            <w:r w:rsidR="00B976B3">
              <w:rPr>
                <w:lang w:val="en-US"/>
              </w:rPr>
              <w:t xml:space="preserve"> with unexpected outcomes</w:t>
            </w:r>
          </w:p>
        </w:tc>
        <w:tc>
          <w:tcPr>
            <w:tcW w:w="2112" w:type="dxa"/>
          </w:tcPr>
          <w:p w:rsidR="00FA6A02" w:rsidRDefault="00B976B3" w:rsidP="00FA6A02">
            <w:pPr>
              <w:rPr>
                <w:lang w:val="en-US"/>
              </w:rPr>
            </w:pPr>
            <w:r>
              <w:rPr>
                <w:lang w:val="en-US"/>
              </w:rPr>
              <w:t>Above</w:t>
            </w:r>
            <w:r w:rsidR="00FA6A02">
              <w:rPr>
                <w:lang w:val="en-US"/>
              </w:rPr>
              <w:t xml:space="preserve"> expectations</w:t>
            </w:r>
          </w:p>
        </w:tc>
        <w:tc>
          <w:tcPr>
            <w:tcW w:w="2405" w:type="dxa"/>
          </w:tcPr>
          <w:p w:rsidR="00FA6A02" w:rsidRDefault="00B976B3" w:rsidP="00FA6A02">
            <w:pPr>
              <w:rPr>
                <w:lang w:val="en-US"/>
              </w:rPr>
            </w:pPr>
            <w:r>
              <w:rPr>
                <w:lang w:val="en-US"/>
              </w:rPr>
              <w:t>Met expectations</w:t>
            </w:r>
          </w:p>
        </w:tc>
        <w:tc>
          <w:tcPr>
            <w:tcW w:w="1134" w:type="dxa"/>
            <w:shd w:val="clear" w:color="auto" w:fill="31849B" w:themeFill="accent5" w:themeFillShade="BF"/>
          </w:tcPr>
          <w:p w:rsidR="00FA6A02" w:rsidRDefault="00FA6A02" w:rsidP="00FA6A02">
            <w:pPr>
              <w:rPr>
                <w:lang w:val="en-US"/>
              </w:rPr>
            </w:pPr>
          </w:p>
        </w:tc>
        <w:tc>
          <w:tcPr>
            <w:tcW w:w="2799" w:type="dxa"/>
          </w:tcPr>
          <w:p w:rsidR="00FA6A02" w:rsidRDefault="00A140DD" w:rsidP="00FA6A02">
            <w:pPr>
              <w:rPr>
                <w:lang w:val="en-US"/>
              </w:rPr>
            </w:pPr>
            <w:r>
              <w:rPr>
                <w:lang w:val="en-US"/>
              </w:rPr>
              <w:t>Partially met</w:t>
            </w:r>
            <w:r w:rsidR="00B976B3">
              <w:rPr>
                <w:lang w:val="en-US"/>
              </w:rPr>
              <w:t xml:space="preserve"> expectation but good learnings achieved to justify the program</w:t>
            </w:r>
          </w:p>
        </w:tc>
        <w:tc>
          <w:tcPr>
            <w:tcW w:w="2113" w:type="dxa"/>
          </w:tcPr>
          <w:p w:rsidR="00FA6A02" w:rsidRDefault="00B976B3" w:rsidP="00FA6A02">
            <w:pPr>
              <w:rPr>
                <w:lang w:val="en-US"/>
              </w:rPr>
            </w:pPr>
            <w:r>
              <w:rPr>
                <w:lang w:val="en-US"/>
              </w:rPr>
              <w:t>Below expectations or no evidence to support or justify program</w:t>
            </w:r>
          </w:p>
        </w:tc>
        <w:tc>
          <w:tcPr>
            <w:tcW w:w="2113" w:type="dxa"/>
          </w:tcPr>
          <w:p w:rsidR="00FA6A02" w:rsidRDefault="00B976B3" w:rsidP="00FA6A02">
            <w:pPr>
              <w:rPr>
                <w:lang w:val="en-US"/>
              </w:rPr>
            </w:pPr>
            <w:r>
              <w:rPr>
                <w:lang w:val="en-US"/>
              </w:rPr>
              <w:t>Evidence of a detrimental effect</w:t>
            </w:r>
          </w:p>
        </w:tc>
      </w:tr>
    </w:tbl>
    <w:p w:rsidR="00FA6A02" w:rsidRDefault="00FA6A02" w:rsidP="00FA6A02">
      <w:pPr>
        <w:rPr>
          <w:lang w:val="en-US"/>
        </w:rPr>
      </w:pPr>
    </w:p>
    <w:tbl>
      <w:tblPr>
        <w:tblW w:w="0" w:type="auto"/>
        <w:tblInd w:w="108" w:type="dxa"/>
        <w:tblBorders>
          <w:top w:val="single" w:sz="4" w:space="0" w:color="31849B" w:themeColor="accent5" w:themeShade="BF"/>
          <w:bottom w:val="single" w:sz="4" w:space="0" w:color="31849B" w:themeColor="accent5" w:themeShade="BF"/>
          <w:insideH w:val="single" w:sz="4" w:space="0" w:color="31849B" w:themeColor="accent5" w:themeShade="BF"/>
        </w:tblBorders>
        <w:tblLook w:val="01E0" w:firstRow="1" w:lastRow="1" w:firstColumn="1" w:lastColumn="1" w:noHBand="0" w:noVBand="0"/>
      </w:tblPr>
      <w:tblGrid>
        <w:gridCol w:w="3828"/>
        <w:gridCol w:w="3685"/>
        <w:gridCol w:w="4678"/>
        <w:gridCol w:w="2268"/>
      </w:tblGrid>
      <w:tr w:rsidR="003B4EDA" w:rsidRPr="00566FE3" w:rsidTr="00D5399C">
        <w:trPr>
          <w:cantSplit/>
          <w:tblHeader/>
        </w:trPr>
        <w:tc>
          <w:tcPr>
            <w:tcW w:w="3828" w:type="dxa"/>
            <w:shd w:val="clear" w:color="auto" w:fill="31849B" w:themeFill="accent5" w:themeFillShade="BF"/>
          </w:tcPr>
          <w:bookmarkEnd w:id="2"/>
          <w:p w:rsidR="003B4EDA" w:rsidRDefault="00322D2B" w:rsidP="00C226B6">
            <w:pPr>
              <w:pStyle w:val="TblHd"/>
            </w:pPr>
            <w:r>
              <w:t>Project o</w:t>
            </w:r>
            <w:r w:rsidR="003B4EDA">
              <w:t>bjective</w:t>
            </w:r>
            <w:r w:rsidR="00031BB3">
              <w:t xml:space="preserve"> or component</w:t>
            </w:r>
          </w:p>
        </w:tc>
        <w:tc>
          <w:tcPr>
            <w:tcW w:w="3685" w:type="dxa"/>
            <w:shd w:val="clear" w:color="auto" w:fill="31849B" w:themeFill="accent5" w:themeFillShade="BF"/>
          </w:tcPr>
          <w:p w:rsidR="003B4EDA" w:rsidRDefault="003B4EDA" w:rsidP="00C226B6">
            <w:pPr>
              <w:pStyle w:val="TblHd"/>
            </w:pPr>
            <w:r>
              <w:t>Questions</w:t>
            </w:r>
          </w:p>
        </w:tc>
        <w:tc>
          <w:tcPr>
            <w:tcW w:w="4678" w:type="dxa"/>
            <w:shd w:val="clear" w:color="auto" w:fill="31849B" w:themeFill="accent5" w:themeFillShade="BF"/>
          </w:tcPr>
          <w:p w:rsidR="003B4EDA" w:rsidRPr="00F15A93" w:rsidRDefault="00D5399C" w:rsidP="00C226B6">
            <w:pPr>
              <w:pStyle w:val="TblHd"/>
            </w:pPr>
            <w:r>
              <w:t>Evidence</w:t>
            </w:r>
          </w:p>
        </w:tc>
        <w:tc>
          <w:tcPr>
            <w:tcW w:w="2268" w:type="dxa"/>
            <w:shd w:val="clear" w:color="auto" w:fill="31849B" w:themeFill="accent5" w:themeFillShade="BF"/>
          </w:tcPr>
          <w:p w:rsidR="003B4EDA" w:rsidRDefault="00D5399C" w:rsidP="00C226B6">
            <w:pPr>
              <w:pStyle w:val="TblHd"/>
            </w:pPr>
            <w:r>
              <w:t>Assessment</w:t>
            </w:r>
          </w:p>
        </w:tc>
      </w:tr>
      <w:tr w:rsidR="00E46265" w:rsidRPr="00510418" w:rsidTr="00D5399C">
        <w:tc>
          <w:tcPr>
            <w:tcW w:w="3828" w:type="dxa"/>
          </w:tcPr>
          <w:p w:rsidR="00E46265" w:rsidRPr="00510418" w:rsidRDefault="00E46265" w:rsidP="002613C9">
            <w:pPr>
              <w:pStyle w:val="Body"/>
            </w:pPr>
            <w:r>
              <w:t xml:space="preserve">Did the working group deliver a program consistent with the </w:t>
            </w:r>
            <w:r w:rsidR="00E40F39">
              <w:t>Funding agreement</w:t>
            </w:r>
          </w:p>
        </w:tc>
        <w:tc>
          <w:tcPr>
            <w:tcW w:w="3685" w:type="dxa"/>
          </w:tcPr>
          <w:p w:rsidR="00E46265" w:rsidRDefault="00E40F39" w:rsidP="002613C9">
            <w:pPr>
              <w:pStyle w:val="Body"/>
            </w:pPr>
            <w:r>
              <w:t>Did the working group do what it said it would?</w:t>
            </w:r>
          </w:p>
          <w:p w:rsidR="00B976B3" w:rsidRDefault="00E40F39" w:rsidP="002613C9">
            <w:pPr>
              <w:pStyle w:val="Body"/>
            </w:pPr>
            <w:r>
              <w:t>Was the program development and delivery a collaborative and inclusive process</w:t>
            </w:r>
          </w:p>
          <w:p w:rsidR="00E40F39" w:rsidRPr="00510418" w:rsidRDefault="00E40F39" w:rsidP="002613C9">
            <w:pPr>
              <w:pStyle w:val="Body"/>
            </w:pPr>
            <w:r>
              <w:t xml:space="preserve">Was the program well targeted and marketed </w:t>
            </w:r>
          </w:p>
        </w:tc>
        <w:tc>
          <w:tcPr>
            <w:tcW w:w="4678" w:type="dxa"/>
            <w:shd w:val="clear" w:color="auto" w:fill="auto"/>
          </w:tcPr>
          <w:p w:rsidR="00D5399C" w:rsidRDefault="00D5399C" w:rsidP="002613C9">
            <w:pPr>
              <w:pStyle w:val="Body"/>
            </w:pPr>
            <w:r>
              <w:t>Working group minutes</w:t>
            </w:r>
            <w:r w:rsidR="00B976B3">
              <w:t>,</w:t>
            </w:r>
            <w:r>
              <w:t>Program of events</w:t>
            </w:r>
          </w:p>
          <w:p w:rsidR="00B976B3" w:rsidRDefault="00B976B3" w:rsidP="002613C9">
            <w:pPr>
              <w:pStyle w:val="Body"/>
            </w:pPr>
          </w:p>
          <w:p w:rsidR="00D5399C" w:rsidRDefault="00D5399C" w:rsidP="002613C9">
            <w:pPr>
              <w:pStyle w:val="Body"/>
            </w:pPr>
            <w:r>
              <w:t>Working group minutes , working group interviews</w:t>
            </w:r>
            <w:r w:rsidR="00B976B3">
              <w:t xml:space="preserve">, </w:t>
            </w:r>
            <w:r>
              <w:t>Debrief</w:t>
            </w:r>
          </w:p>
          <w:p w:rsidR="00B976B3" w:rsidRDefault="00B976B3" w:rsidP="002613C9">
            <w:pPr>
              <w:pStyle w:val="Body"/>
            </w:pPr>
          </w:p>
          <w:p w:rsidR="00D5399C" w:rsidRDefault="00D5399C" w:rsidP="002613C9">
            <w:pPr>
              <w:pStyle w:val="Body"/>
            </w:pPr>
            <w:r>
              <w:t>Communications plan</w:t>
            </w:r>
          </w:p>
        </w:tc>
        <w:tc>
          <w:tcPr>
            <w:tcW w:w="2268" w:type="dxa"/>
            <w:shd w:val="clear" w:color="FDE9D9" w:themeColor="accent6" w:themeTint="33" w:fill="FFFFFF" w:themeFill="background1"/>
          </w:tcPr>
          <w:p w:rsidR="00E46265" w:rsidRDefault="00B976B3" w:rsidP="002613C9">
            <w:pPr>
              <w:pStyle w:val="Body"/>
            </w:pPr>
            <w:r>
              <w:t>Above expectations</w:t>
            </w:r>
          </w:p>
          <w:p w:rsidR="00B976B3" w:rsidRDefault="00B976B3" w:rsidP="002613C9">
            <w:pPr>
              <w:pStyle w:val="Body"/>
            </w:pPr>
          </w:p>
          <w:p w:rsidR="00B976B3" w:rsidRDefault="00B976B3" w:rsidP="002613C9">
            <w:pPr>
              <w:pStyle w:val="Body"/>
            </w:pPr>
            <w:r>
              <w:t>Good – some scope for improvement</w:t>
            </w:r>
          </w:p>
          <w:p w:rsidR="00B976B3" w:rsidRDefault="00B976B3" w:rsidP="002613C9">
            <w:pPr>
              <w:pStyle w:val="Body"/>
            </w:pPr>
          </w:p>
          <w:p w:rsidR="00B976B3" w:rsidRDefault="00B976B3" w:rsidP="002613C9">
            <w:pPr>
              <w:pStyle w:val="Body"/>
            </w:pPr>
            <w:r>
              <w:t>Good – some scope for improvement</w:t>
            </w:r>
          </w:p>
        </w:tc>
      </w:tr>
      <w:tr w:rsidR="00E54AAF" w:rsidRPr="00510418" w:rsidTr="00D5399C">
        <w:tc>
          <w:tcPr>
            <w:tcW w:w="3828" w:type="dxa"/>
          </w:tcPr>
          <w:p w:rsidR="00E54AAF" w:rsidRDefault="00E54AAF" w:rsidP="002613C9">
            <w:pPr>
              <w:pStyle w:val="Body"/>
            </w:pPr>
          </w:p>
        </w:tc>
        <w:tc>
          <w:tcPr>
            <w:tcW w:w="3685" w:type="dxa"/>
          </w:tcPr>
          <w:p w:rsidR="00E54AAF" w:rsidRDefault="00E54AAF" w:rsidP="002613C9">
            <w:pPr>
              <w:pStyle w:val="Body"/>
            </w:pPr>
            <w:r>
              <w:t>The working group achieved its objectives in an efficient and effective manner</w:t>
            </w:r>
          </w:p>
        </w:tc>
        <w:tc>
          <w:tcPr>
            <w:tcW w:w="4678" w:type="dxa"/>
            <w:shd w:val="clear" w:color="auto" w:fill="auto"/>
          </w:tcPr>
          <w:p w:rsidR="00E54AAF" w:rsidRDefault="007759D0" w:rsidP="002613C9">
            <w:pPr>
              <w:pStyle w:val="Body"/>
            </w:pPr>
            <w:r>
              <w:t>Minutes</w:t>
            </w:r>
          </w:p>
          <w:p w:rsidR="007759D0" w:rsidRDefault="007759D0" w:rsidP="002613C9">
            <w:pPr>
              <w:pStyle w:val="Body"/>
            </w:pPr>
            <w:r>
              <w:t>Delivery of outputs  to budget and time</w:t>
            </w:r>
          </w:p>
        </w:tc>
        <w:tc>
          <w:tcPr>
            <w:tcW w:w="2268" w:type="dxa"/>
            <w:shd w:val="clear" w:color="FDE9D9" w:themeColor="accent6" w:themeTint="33" w:fill="FFFFFF" w:themeFill="background1"/>
          </w:tcPr>
          <w:p w:rsidR="00E54AAF" w:rsidRDefault="007759D0" w:rsidP="002613C9">
            <w:pPr>
              <w:pStyle w:val="Body"/>
            </w:pPr>
            <w:r>
              <w:t xml:space="preserve">Good </w:t>
            </w:r>
          </w:p>
        </w:tc>
      </w:tr>
      <w:tr w:rsidR="00E40F39" w:rsidRPr="00510418" w:rsidTr="00D5399C">
        <w:tc>
          <w:tcPr>
            <w:tcW w:w="3828" w:type="dxa"/>
          </w:tcPr>
          <w:p w:rsidR="00E40F39" w:rsidRPr="00510418" w:rsidRDefault="00E40F39" w:rsidP="002613C9">
            <w:pPr>
              <w:pStyle w:val="Body"/>
            </w:pPr>
            <w:r>
              <w:t>Was the program well received</w:t>
            </w:r>
          </w:p>
        </w:tc>
        <w:tc>
          <w:tcPr>
            <w:tcW w:w="3685" w:type="dxa"/>
          </w:tcPr>
          <w:p w:rsidR="00E40F39" w:rsidRDefault="00E40F39" w:rsidP="002613C9">
            <w:pPr>
              <w:pStyle w:val="Body"/>
            </w:pPr>
            <w:r>
              <w:t>Was it well attended? – level of community participation</w:t>
            </w:r>
          </w:p>
          <w:p w:rsidR="00E40F39" w:rsidRPr="00510418" w:rsidRDefault="00E40F39" w:rsidP="002613C9">
            <w:pPr>
              <w:pStyle w:val="Body"/>
            </w:pPr>
            <w:r>
              <w:t>What did people think? – participant satisfaction</w:t>
            </w:r>
          </w:p>
        </w:tc>
        <w:tc>
          <w:tcPr>
            <w:tcW w:w="4678" w:type="dxa"/>
            <w:shd w:val="clear" w:color="auto" w:fill="auto"/>
          </w:tcPr>
          <w:p w:rsidR="00E40F39" w:rsidRDefault="00D5399C" w:rsidP="002613C9">
            <w:pPr>
              <w:pStyle w:val="Body"/>
            </w:pPr>
            <w:r>
              <w:t>Attendance numbers as against pre determined  targeted thresholds</w:t>
            </w:r>
          </w:p>
          <w:p w:rsidR="00D5399C" w:rsidRDefault="00D5399C" w:rsidP="002613C9">
            <w:pPr>
              <w:pStyle w:val="Body"/>
            </w:pPr>
            <w:r>
              <w:t>Survey monkey, interviews with participants</w:t>
            </w:r>
          </w:p>
        </w:tc>
        <w:tc>
          <w:tcPr>
            <w:tcW w:w="2268" w:type="dxa"/>
            <w:shd w:val="clear" w:color="FDE9D9" w:themeColor="accent6" w:themeTint="33" w:fill="FFFFFF" w:themeFill="background1"/>
          </w:tcPr>
          <w:p w:rsidR="00E40F39" w:rsidRDefault="00B976B3" w:rsidP="002613C9">
            <w:pPr>
              <w:pStyle w:val="Body"/>
            </w:pPr>
            <w:r>
              <w:t>Good – above predetermined levels</w:t>
            </w:r>
          </w:p>
          <w:p w:rsidR="00B976B3" w:rsidRDefault="00B976B3" w:rsidP="002613C9">
            <w:pPr>
              <w:pStyle w:val="Body"/>
            </w:pPr>
            <w:r>
              <w:t xml:space="preserve">Good </w:t>
            </w:r>
          </w:p>
        </w:tc>
      </w:tr>
      <w:tr w:rsidR="00E54AAF" w:rsidRPr="00510418" w:rsidTr="00D5399C">
        <w:tc>
          <w:tcPr>
            <w:tcW w:w="3828" w:type="dxa"/>
          </w:tcPr>
          <w:p w:rsidR="00E54AAF" w:rsidRPr="00510418" w:rsidRDefault="00E54AAF" w:rsidP="002613C9">
            <w:pPr>
              <w:pStyle w:val="Body"/>
            </w:pPr>
          </w:p>
        </w:tc>
        <w:tc>
          <w:tcPr>
            <w:tcW w:w="3685" w:type="dxa"/>
          </w:tcPr>
          <w:p w:rsidR="00E54AAF" w:rsidRPr="00510418" w:rsidRDefault="00E54AAF" w:rsidP="002613C9">
            <w:pPr>
              <w:pStyle w:val="Body"/>
            </w:pPr>
            <w:r>
              <w:t>The working group demonstrated a good understanding of the communities involved</w:t>
            </w:r>
          </w:p>
        </w:tc>
        <w:tc>
          <w:tcPr>
            <w:tcW w:w="4678" w:type="dxa"/>
            <w:shd w:val="clear" w:color="auto" w:fill="auto"/>
          </w:tcPr>
          <w:p w:rsidR="00E54AAF" w:rsidRDefault="00E54AAF" w:rsidP="002613C9">
            <w:pPr>
              <w:pStyle w:val="Body"/>
            </w:pPr>
            <w:r>
              <w:t>Debrief</w:t>
            </w:r>
          </w:p>
        </w:tc>
        <w:tc>
          <w:tcPr>
            <w:tcW w:w="2268" w:type="dxa"/>
            <w:shd w:val="clear" w:color="FDE9D9" w:themeColor="accent6" w:themeTint="33" w:fill="FFFFFF" w:themeFill="background1"/>
          </w:tcPr>
          <w:p w:rsidR="00E54AAF" w:rsidRDefault="007759D0" w:rsidP="002613C9">
            <w:pPr>
              <w:pStyle w:val="Body"/>
            </w:pPr>
            <w:r>
              <w:t xml:space="preserve">Good – Issues with engagement of some , could have nominated </w:t>
            </w:r>
            <w:r>
              <w:lastRenderedPageBreak/>
              <w:t>working group leads for each community</w:t>
            </w:r>
          </w:p>
        </w:tc>
      </w:tr>
      <w:tr w:rsidR="00E54AAF" w:rsidRPr="00510418" w:rsidTr="00D5399C">
        <w:tc>
          <w:tcPr>
            <w:tcW w:w="3828" w:type="dxa"/>
          </w:tcPr>
          <w:p w:rsidR="00E54AAF" w:rsidRPr="00510418" w:rsidRDefault="00E54AAF" w:rsidP="002613C9">
            <w:pPr>
              <w:pStyle w:val="Body"/>
            </w:pPr>
          </w:p>
        </w:tc>
        <w:tc>
          <w:tcPr>
            <w:tcW w:w="3685" w:type="dxa"/>
          </w:tcPr>
          <w:p w:rsidR="00E54AAF" w:rsidRPr="00510418" w:rsidRDefault="00E54AAF" w:rsidP="002613C9">
            <w:pPr>
              <w:pStyle w:val="Body"/>
            </w:pPr>
            <w:r>
              <w:t>There is enthusiasm for future events</w:t>
            </w:r>
          </w:p>
        </w:tc>
        <w:tc>
          <w:tcPr>
            <w:tcW w:w="4678" w:type="dxa"/>
            <w:shd w:val="clear" w:color="auto" w:fill="auto"/>
          </w:tcPr>
          <w:p w:rsidR="00E54AAF" w:rsidRDefault="00E54AAF" w:rsidP="002613C9">
            <w:pPr>
              <w:pStyle w:val="Body"/>
            </w:pPr>
            <w:r>
              <w:t xml:space="preserve">Surveys </w:t>
            </w:r>
          </w:p>
        </w:tc>
        <w:tc>
          <w:tcPr>
            <w:tcW w:w="2268" w:type="dxa"/>
            <w:shd w:val="clear" w:color="FDE9D9" w:themeColor="accent6" w:themeTint="33" w:fill="FFFFFF" w:themeFill="background1"/>
          </w:tcPr>
          <w:p w:rsidR="00E54AAF" w:rsidRDefault="00E54AAF" w:rsidP="002613C9">
            <w:pPr>
              <w:pStyle w:val="Body"/>
            </w:pPr>
            <w:r>
              <w:t>Good</w:t>
            </w:r>
          </w:p>
        </w:tc>
      </w:tr>
      <w:tr w:rsidR="003B4EDA" w:rsidRPr="00510418" w:rsidTr="00D5399C">
        <w:tc>
          <w:tcPr>
            <w:tcW w:w="3828" w:type="dxa"/>
          </w:tcPr>
          <w:p w:rsidR="003B4EDA" w:rsidRPr="00510418" w:rsidRDefault="00510418" w:rsidP="002613C9">
            <w:pPr>
              <w:pStyle w:val="Body"/>
            </w:pPr>
            <w:r w:rsidRPr="00510418">
              <w:t>Has the project achieved the intended outcomes?</w:t>
            </w:r>
            <w:r w:rsidR="00026CD8">
              <w:t xml:space="preserve"> (assessment criteria)</w:t>
            </w:r>
          </w:p>
        </w:tc>
        <w:tc>
          <w:tcPr>
            <w:tcW w:w="3685" w:type="dxa"/>
          </w:tcPr>
          <w:p w:rsidR="00510418" w:rsidRPr="00510418" w:rsidRDefault="00510418" w:rsidP="002613C9">
            <w:pPr>
              <w:pStyle w:val="Body"/>
            </w:pPr>
            <w:bookmarkStart w:id="8" w:name="_Hlk501896962"/>
            <w:r w:rsidRPr="00510418">
              <w:t>Communicating with and educating people about bushfire risk:</w:t>
            </w:r>
          </w:p>
          <w:p w:rsidR="00E40F39" w:rsidRPr="00510418" w:rsidRDefault="00510418" w:rsidP="002613C9">
            <w:pPr>
              <w:pStyle w:val="Body"/>
            </w:pPr>
            <w:r w:rsidRPr="00510418">
              <w:t>How has involvement changed their understanding of risk?</w:t>
            </w:r>
            <w:bookmarkEnd w:id="8"/>
          </w:p>
        </w:tc>
        <w:tc>
          <w:tcPr>
            <w:tcW w:w="4678" w:type="dxa"/>
            <w:shd w:val="clear" w:color="auto" w:fill="auto"/>
          </w:tcPr>
          <w:p w:rsidR="003B4EDA" w:rsidRDefault="00D5399C" w:rsidP="002613C9">
            <w:pPr>
              <w:pStyle w:val="Body"/>
            </w:pPr>
            <w:r>
              <w:t>Survey results</w:t>
            </w:r>
          </w:p>
          <w:p w:rsidR="00510418" w:rsidRDefault="00510418" w:rsidP="002613C9">
            <w:pPr>
              <w:pStyle w:val="Body"/>
            </w:pPr>
          </w:p>
          <w:p w:rsidR="00D5399C" w:rsidRPr="00510418" w:rsidRDefault="00D5399C" w:rsidP="002613C9">
            <w:pPr>
              <w:pStyle w:val="Body"/>
            </w:pPr>
            <w:r>
              <w:t>Survey results and structured interviews</w:t>
            </w:r>
          </w:p>
        </w:tc>
        <w:tc>
          <w:tcPr>
            <w:tcW w:w="2268" w:type="dxa"/>
            <w:shd w:val="clear" w:color="FDE9D9" w:themeColor="accent6" w:themeTint="33" w:fill="FFFFFF" w:themeFill="background1"/>
          </w:tcPr>
          <w:p w:rsidR="00FE4386" w:rsidRDefault="00B976B3" w:rsidP="002613C9">
            <w:pPr>
              <w:pStyle w:val="Body"/>
            </w:pPr>
            <w:r>
              <w:t>Good</w:t>
            </w:r>
          </w:p>
          <w:p w:rsidR="00B976B3" w:rsidRDefault="00B976B3" w:rsidP="002613C9">
            <w:pPr>
              <w:pStyle w:val="Body"/>
            </w:pPr>
          </w:p>
          <w:p w:rsidR="00510418" w:rsidRPr="00510418" w:rsidRDefault="00B976B3" w:rsidP="002613C9">
            <w:pPr>
              <w:pStyle w:val="Body"/>
            </w:pPr>
            <w:r>
              <w:t>Good</w:t>
            </w:r>
          </w:p>
        </w:tc>
      </w:tr>
      <w:tr w:rsidR="003B4EDA" w:rsidRPr="00510418" w:rsidTr="00D5399C">
        <w:tc>
          <w:tcPr>
            <w:tcW w:w="3828" w:type="dxa"/>
          </w:tcPr>
          <w:p w:rsidR="003B4EDA" w:rsidRPr="00510418" w:rsidRDefault="003B4EDA" w:rsidP="002613C9">
            <w:pPr>
              <w:pStyle w:val="Body"/>
            </w:pPr>
          </w:p>
        </w:tc>
        <w:tc>
          <w:tcPr>
            <w:tcW w:w="3685" w:type="dxa"/>
          </w:tcPr>
          <w:p w:rsidR="00510418" w:rsidRPr="00510418" w:rsidRDefault="00510418" w:rsidP="002613C9">
            <w:pPr>
              <w:pStyle w:val="Body"/>
            </w:pPr>
            <w:r w:rsidRPr="00510418">
              <w:t>Changes in knowledge and planned behaviours in preparing for bushfires?</w:t>
            </w:r>
          </w:p>
          <w:p w:rsidR="00510418" w:rsidRPr="00510418" w:rsidRDefault="00510418" w:rsidP="002613C9">
            <w:pPr>
              <w:pStyle w:val="Body"/>
            </w:pPr>
            <w:r w:rsidRPr="00510418">
              <w:t>Has the project stimulated involvement in township level planning?</w:t>
            </w:r>
          </w:p>
        </w:tc>
        <w:tc>
          <w:tcPr>
            <w:tcW w:w="4678" w:type="dxa"/>
            <w:shd w:val="clear" w:color="auto" w:fill="auto"/>
          </w:tcPr>
          <w:p w:rsidR="003B4EDA" w:rsidRDefault="00D5399C" w:rsidP="002613C9">
            <w:pPr>
              <w:pStyle w:val="Body"/>
            </w:pPr>
            <w:r>
              <w:t>Survey results</w:t>
            </w:r>
            <w:r w:rsidR="002613C9">
              <w:t xml:space="preserve"> – 91 % participants surveyed have improved risk knowledge and changed fire plan thinking</w:t>
            </w:r>
          </w:p>
          <w:p w:rsidR="00D5399C" w:rsidRDefault="00D5399C" w:rsidP="002613C9">
            <w:pPr>
              <w:pStyle w:val="Body"/>
            </w:pPr>
          </w:p>
          <w:p w:rsidR="00D5399C" w:rsidRPr="00510418" w:rsidRDefault="00FA6A02" w:rsidP="002613C9">
            <w:pPr>
              <w:pStyle w:val="Body"/>
            </w:pPr>
            <w:r>
              <w:t>No evidence</w:t>
            </w:r>
            <w:r w:rsidR="007759D0">
              <w:t xml:space="preserve"> to date </w:t>
            </w:r>
          </w:p>
        </w:tc>
        <w:tc>
          <w:tcPr>
            <w:tcW w:w="2268" w:type="dxa"/>
            <w:shd w:val="clear" w:color="FDE9D9" w:themeColor="accent6" w:themeTint="33" w:fill="FFFFFF" w:themeFill="background1"/>
          </w:tcPr>
          <w:p w:rsidR="004E6F17" w:rsidRDefault="00B976B3" w:rsidP="002613C9">
            <w:pPr>
              <w:pStyle w:val="Body"/>
            </w:pPr>
            <w:r>
              <w:t>Good</w:t>
            </w:r>
          </w:p>
          <w:p w:rsidR="00B976B3" w:rsidRDefault="00B976B3" w:rsidP="002613C9">
            <w:pPr>
              <w:pStyle w:val="Body"/>
            </w:pPr>
          </w:p>
          <w:p w:rsidR="002613C9" w:rsidRDefault="002613C9" w:rsidP="002613C9">
            <w:pPr>
              <w:pStyle w:val="Body"/>
            </w:pPr>
          </w:p>
          <w:p w:rsidR="00B976B3" w:rsidRPr="00510418" w:rsidRDefault="00B976B3" w:rsidP="002613C9">
            <w:pPr>
              <w:pStyle w:val="Body"/>
            </w:pPr>
            <w:r>
              <w:t>Less than acceptable</w:t>
            </w:r>
            <w:r w:rsidR="00C62DB0">
              <w:t xml:space="preserve"> in short term monitor</w:t>
            </w:r>
            <w:r w:rsidR="007759D0">
              <w:t xml:space="preserve"> long term</w:t>
            </w:r>
          </w:p>
        </w:tc>
      </w:tr>
      <w:tr w:rsidR="00E9051E" w:rsidRPr="00510418" w:rsidTr="00D5399C">
        <w:tc>
          <w:tcPr>
            <w:tcW w:w="3828" w:type="dxa"/>
          </w:tcPr>
          <w:p w:rsidR="00E9051E" w:rsidRPr="00510418" w:rsidRDefault="00E9051E" w:rsidP="007B75B5">
            <w:pPr>
              <w:rPr>
                <w:rFonts w:asciiTheme="minorHAnsi" w:hAnsiTheme="minorHAnsi"/>
              </w:rPr>
            </w:pPr>
          </w:p>
        </w:tc>
        <w:tc>
          <w:tcPr>
            <w:tcW w:w="3685" w:type="dxa"/>
          </w:tcPr>
          <w:p w:rsidR="00E40F39" w:rsidRDefault="00E40F39" w:rsidP="002613C9">
            <w:pPr>
              <w:pStyle w:val="Body"/>
            </w:pPr>
            <w:bookmarkStart w:id="9" w:name="_Hlk501898063"/>
            <w:r>
              <w:t>Do people feel more connected?</w:t>
            </w:r>
          </w:p>
          <w:p w:rsidR="00510418" w:rsidRPr="00510418" w:rsidRDefault="00E40F39" w:rsidP="002613C9">
            <w:pPr>
              <w:pStyle w:val="Body"/>
            </w:pPr>
            <w:r>
              <w:t>Is there evidence of i</w:t>
            </w:r>
            <w:r w:rsidR="00510418" w:rsidRPr="00510418">
              <w:t>mproved connection between agencies, communities and researchers</w:t>
            </w:r>
            <w:bookmarkEnd w:id="9"/>
            <w:r w:rsidR="00510418" w:rsidRPr="00510418">
              <w:t>:</w:t>
            </w:r>
          </w:p>
          <w:p w:rsidR="00510418" w:rsidRPr="00510418" w:rsidRDefault="00510418" w:rsidP="002613C9">
            <w:pPr>
              <w:pStyle w:val="Body"/>
            </w:pPr>
          </w:p>
        </w:tc>
        <w:tc>
          <w:tcPr>
            <w:tcW w:w="4678" w:type="dxa"/>
            <w:shd w:val="clear" w:color="auto" w:fill="auto"/>
          </w:tcPr>
          <w:p w:rsidR="00E9051E" w:rsidRDefault="00D5399C" w:rsidP="002613C9">
            <w:pPr>
              <w:pStyle w:val="Body"/>
            </w:pPr>
            <w:r>
              <w:t>Survey results</w:t>
            </w:r>
          </w:p>
          <w:p w:rsidR="00D5399C" w:rsidRPr="00510418" w:rsidRDefault="00D5399C" w:rsidP="002613C9">
            <w:pPr>
              <w:pStyle w:val="Body"/>
            </w:pPr>
            <w:r>
              <w:t>Survey results , interviews , participation profile in program delivery</w:t>
            </w:r>
          </w:p>
        </w:tc>
        <w:tc>
          <w:tcPr>
            <w:tcW w:w="2268" w:type="dxa"/>
            <w:shd w:val="clear" w:color="FDE9D9" w:themeColor="accent6" w:themeTint="33" w:fill="FFFFFF" w:themeFill="background1"/>
          </w:tcPr>
          <w:p w:rsidR="004E6F17" w:rsidRDefault="00B976B3" w:rsidP="002613C9">
            <w:pPr>
              <w:pStyle w:val="Body"/>
            </w:pPr>
            <w:r>
              <w:t>Good</w:t>
            </w:r>
          </w:p>
          <w:p w:rsidR="004E6F17" w:rsidRPr="00510418" w:rsidRDefault="00B976B3" w:rsidP="002613C9">
            <w:pPr>
              <w:pStyle w:val="Body"/>
            </w:pPr>
            <w:r>
              <w:t>Excellent</w:t>
            </w:r>
          </w:p>
        </w:tc>
      </w:tr>
      <w:tr w:rsidR="00E40F39" w:rsidRPr="00510418" w:rsidTr="00D5399C">
        <w:tc>
          <w:tcPr>
            <w:tcW w:w="3828" w:type="dxa"/>
          </w:tcPr>
          <w:p w:rsidR="00E40F39" w:rsidRPr="00510418" w:rsidRDefault="00E40F39" w:rsidP="007B75B5">
            <w:pPr>
              <w:rPr>
                <w:rFonts w:asciiTheme="minorHAnsi" w:hAnsiTheme="minorHAnsi"/>
              </w:rPr>
            </w:pPr>
          </w:p>
        </w:tc>
        <w:tc>
          <w:tcPr>
            <w:tcW w:w="3685" w:type="dxa"/>
          </w:tcPr>
          <w:p w:rsidR="00E40F39" w:rsidRDefault="00E40F39" w:rsidP="002613C9">
            <w:pPr>
              <w:pStyle w:val="Body"/>
            </w:pPr>
            <w:r>
              <w:t xml:space="preserve">Has it influenced plans or peoples thinking? Empowering individuals and communities to exercise choice and take </w:t>
            </w:r>
            <w:r w:rsidR="00D5399C">
              <w:t>responsibility</w:t>
            </w:r>
          </w:p>
          <w:p w:rsidR="00D5399C" w:rsidRPr="00510418" w:rsidRDefault="00D5399C" w:rsidP="002613C9">
            <w:pPr>
              <w:pStyle w:val="Body"/>
            </w:pPr>
            <w:r w:rsidRPr="00510418">
              <w:t>Evidence of improved community and agency fire planning?</w:t>
            </w:r>
          </w:p>
        </w:tc>
        <w:tc>
          <w:tcPr>
            <w:tcW w:w="4678" w:type="dxa"/>
            <w:shd w:val="clear" w:color="auto" w:fill="auto"/>
          </w:tcPr>
          <w:p w:rsidR="00E40F39" w:rsidRDefault="00FA6A02" w:rsidP="002613C9">
            <w:pPr>
              <w:pStyle w:val="Body"/>
            </w:pPr>
            <w:r>
              <w:t>Survey results</w:t>
            </w:r>
          </w:p>
          <w:p w:rsidR="00FA6A02" w:rsidRDefault="00FA6A02" w:rsidP="002613C9">
            <w:pPr>
              <w:pStyle w:val="Body"/>
            </w:pPr>
            <w:r>
              <w:t>Stories from sessions</w:t>
            </w:r>
          </w:p>
          <w:p w:rsidR="00FA6A02" w:rsidRDefault="00FA6A02" w:rsidP="002613C9">
            <w:pPr>
              <w:pStyle w:val="Body"/>
            </w:pPr>
          </w:p>
          <w:p w:rsidR="00FA6A02" w:rsidRDefault="00FA6A02" w:rsidP="002613C9">
            <w:pPr>
              <w:pStyle w:val="Body"/>
            </w:pPr>
            <w:r>
              <w:t>No evidence</w:t>
            </w:r>
            <w:r w:rsidR="00C62DB0">
              <w:t xml:space="preserve"> to date</w:t>
            </w:r>
          </w:p>
        </w:tc>
        <w:tc>
          <w:tcPr>
            <w:tcW w:w="2268" w:type="dxa"/>
            <w:shd w:val="clear" w:color="FDE9D9" w:themeColor="accent6" w:themeTint="33" w:fill="FFFFFF" w:themeFill="background1"/>
          </w:tcPr>
          <w:p w:rsidR="00E40F39" w:rsidRDefault="00B976B3" w:rsidP="002613C9">
            <w:pPr>
              <w:pStyle w:val="Body"/>
            </w:pPr>
            <w:r>
              <w:t>Good</w:t>
            </w:r>
          </w:p>
          <w:p w:rsidR="00B976B3" w:rsidRDefault="00B976B3" w:rsidP="002613C9">
            <w:pPr>
              <w:pStyle w:val="Body"/>
            </w:pPr>
          </w:p>
          <w:p w:rsidR="00B976B3" w:rsidRDefault="00B976B3" w:rsidP="002613C9">
            <w:pPr>
              <w:pStyle w:val="Body"/>
            </w:pPr>
          </w:p>
          <w:p w:rsidR="00B976B3" w:rsidRDefault="00B976B3" w:rsidP="002613C9">
            <w:pPr>
              <w:pStyle w:val="Body"/>
            </w:pPr>
            <w:r>
              <w:t>Less than acceptable</w:t>
            </w:r>
            <w:r w:rsidR="00C62DB0">
              <w:t xml:space="preserve"> in short term monitor longer term</w:t>
            </w:r>
          </w:p>
        </w:tc>
      </w:tr>
      <w:tr w:rsidR="00E9051E" w:rsidRPr="00510418" w:rsidTr="00D5399C">
        <w:tc>
          <w:tcPr>
            <w:tcW w:w="3828" w:type="dxa"/>
          </w:tcPr>
          <w:p w:rsidR="00E9051E" w:rsidRPr="00510418" w:rsidRDefault="00510418" w:rsidP="007B75B5">
            <w:pPr>
              <w:rPr>
                <w:rFonts w:asciiTheme="minorHAnsi" w:hAnsiTheme="minorHAnsi"/>
              </w:rPr>
            </w:pPr>
            <w:r w:rsidRPr="00510418">
              <w:rPr>
                <w:rFonts w:asciiTheme="minorHAnsi" w:hAnsiTheme="minorHAnsi"/>
              </w:rPr>
              <w:t>What did we learn from each event?</w:t>
            </w:r>
          </w:p>
        </w:tc>
        <w:tc>
          <w:tcPr>
            <w:tcW w:w="3685" w:type="dxa"/>
          </w:tcPr>
          <w:p w:rsidR="00E9051E" w:rsidRPr="00510418" w:rsidRDefault="00510418" w:rsidP="002613C9">
            <w:pPr>
              <w:pStyle w:val="Body"/>
            </w:pPr>
            <w:r w:rsidRPr="00510418">
              <w:t>What went well?</w:t>
            </w:r>
          </w:p>
          <w:p w:rsidR="00510418" w:rsidRPr="00510418" w:rsidRDefault="00510418" w:rsidP="002613C9">
            <w:pPr>
              <w:pStyle w:val="Body"/>
            </w:pPr>
            <w:r w:rsidRPr="00510418">
              <w:t xml:space="preserve">What could be could have been done </w:t>
            </w:r>
            <w:r w:rsidRPr="00510418">
              <w:lastRenderedPageBreak/>
              <w:t>differently?</w:t>
            </w:r>
          </w:p>
          <w:p w:rsidR="00510418" w:rsidRPr="00510418" w:rsidRDefault="00510418" w:rsidP="002613C9">
            <w:pPr>
              <w:pStyle w:val="Body"/>
            </w:pPr>
            <w:r w:rsidRPr="00510418">
              <w:t>What was most effective?</w:t>
            </w:r>
          </w:p>
          <w:p w:rsidR="00510418" w:rsidRPr="00510418" w:rsidRDefault="00510418" w:rsidP="002613C9">
            <w:pPr>
              <w:pStyle w:val="Body"/>
            </w:pPr>
            <w:r w:rsidRPr="00510418">
              <w:t>What was least effective?</w:t>
            </w:r>
          </w:p>
        </w:tc>
        <w:tc>
          <w:tcPr>
            <w:tcW w:w="4678" w:type="dxa"/>
            <w:shd w:val="clear" w:color="auto" w:fill="auto"/>
          </w:tcPr>
          <w:p w:rsidR="00E9051E" w:rsidRDefault="00FA6A02" w:rsidP="002613C9">
            <w:pPr>
              <w:pStyle w:val="Body"/>
            </w:pPr>
            <w:r>
              <w:lastRenderedPageBreak/>
              <w:t>Survey results</w:t>
            </w:r>
          </w:p>
          <w:p w:rsidR="00FA6A02" w:rsidRDefault="00FA6A02" w:rsidP="002613C9">
            <w:pPr>
              <w:pStyle w:val="Body"/>
            </w:pPr>
            <w:r>
              <w:t>Debriefs</w:t>
            </w:r>
          </w:p>
          <w:p w:rsidR="00FA6A02" w:rsidRPr="00510418" w:rsidRDefault="00FA6A02" w:rsidP="002613C9">
            <w:pPr>
              <w:pStyle w:val="Body"/>
            </w:pPr>
            <w:r>
              <w:lastRenderedPageBreak/>
              <w:t>Interviews</w:t>
            </w:r>
          </w:p>
        </w:tc>
        <w:tc>
          <w:tcPr>
            <w:tcW w:w="2268" w:type="dxa"/>
            <w:shd w:val="clear" w:color="FDE9D9" w:themeColor="accent6" w:themeTint="33" w:fill="FFFFFF" w:themeFill="background1"/>
          </w:tcPr>
          <w:p w:rsidR="00E9051E" w:rsidRPr="00510418" w:rsidRDefault="00B976B3" w:rsidP="002613C9">
            <w:pPr>
              <w:pStyle w:val="Body"/>
            </w:pPr>
            <w:r>
              <w:lastRenderedPageBreak/>
              <w:t>See learnings section</w:t>
            </w:r>
          </w:p>
        </w:tc>
      </w:tr>
      <w:tr w:rsidR="00E9051E" w:rsidRPr="00510418" w:rsidTr="00D5399C">
        <w:tc>
          <w:tcPr>
            <w:tcW w:w="3828" w:type="dxa"/>
          </w:tcPr>
          <w:p w:rsidR="00E9051E" w:rsidRPr="00510418" w:rsidRDefault="00510418" w:rsidP="007B75B5">
            <w:pPr>
              <w:rPr>
                <w:rFonts w:asciiTheme="minorHAnsi" w:hAnsiTheme="minorHAnsi"/>
              </w:rPr>
            </w:pPr>
            <w:r w:rsidRPr="00510418">
              <w:rPr>
                <w:rFonts w:asciiTheme="minorHAnsi" w:hAnsiTheme="minorHAnsi"/>
              </w:rPr>
              <w:t>What has changed as a result of the project?</w:t>
            </w:r>
          </w:p>
        </w:tc>
        <w:tc>
          <w:tcPr>
            <w:tcW w:w="3685" w:type="dxa"/>
          </w:tcPr>
          <w:p w:rsidR="00E9051E" w:rsidRPr="00510418" w:rsidRDefault="00510418" w:rsidP="002613C9">
            <w:pPr>
              <w:pStyle w:val="Body"/>
            </w:pPr>
            <w:r w:rsidRPr="00510418">
              <w:t>What have we learnt?</w:t>
            </w:r>
          </w:p>
          <w:p w:rsidR="00510418" w:rsidRDefault="00510418" w:rsidP="002613C9">
            <w:pPr>
              <w:pStyle w:val="Body"/>
            </w:pPr>
            <w:r w:rsidRPr="00510418">
              <w:t>How will this improve future community connection events?</w:t>
            </w:r>
          </w:p>
          <w:p w:rsidR="0079444F" w:rsidRPr="00510418" w:rsidRDefault="0079444F" w:rsidP="002613C9">
            <w:pPr>
              <w:pStyle w:val="Body"/>
            </w:pPr>
            <w:r>
              <w:t>Unexpected benefits or outcomes?</w:t>
            </w:r>
          </w:p>
        </w:tc>
        <w:tc>
          <w:tcPr>
            <w:tcW w:w="4678" w:type="dxa"/>
            <w:shd w:val="clear" w:color="auto" w:fill="auto"/>
          </w:tcPr>
          <w:p w:rsidR="00E9051E" w:rsidRDefault="00FA6A02" w:rsidP="002613C9">
            <w:pPr>
              <w:pStyle w:val="Body"/>
            </w:pPr>
            <w:r>
              <w:t>Debrief</w:t>
            </w:r>
          </w:p>
          <w:p w:rsidR="00FA6A02" w:rsidRPr="00510418" w:rsidRDefault="00FA6A02" w:rsidP="002613C9">
            <w:pPr>
              <w:pStyle w:val="Body"/>
            </w:pPr>
            <w:r>
              <w:t>Interviews</w:t>
            </w:r>
          </w:p>
        </w:tc>
        <w:tc>
          <w:tcPr>
            <w:tcW w:w="2268" w:type="dxa"/>
            <w:shd w:val="clear" w:color="FDE9D9" w:themeColor="accent6" w:themeTint="33" w:fill="FFFFFF" w:themeFill="background1"/>
          </w:tcPr>
          <w:p w:rsidR="00E9051E" w:rsidRPr="00510418" w:rsidRDefault="0019524D" w:rsidP="002613C9">
            <w:pPr>
              <w:pStyle w:val="Body"/>
            </w:pPr>
            <w:r>
              <w:t>Provided insights to influence future events</w:t>
            </w:r>
          </w:p>
        </w:tc>
      </w:tr>
    </w:tbl>
    <w:p w:rsidR="008A42D6" w:rsidRDefault="008A42D6" w:rsidP="00F17616">
      <w:pPr>
        <w:pStyle w:val="TitleHA"/>
        <w:sectPr w:rsidR="008A42D6" w:rsidSect="00F26D1D">
          <w:pgSz w:w="16840" w:h="11907" w:orient="landscape" w:code="9"/>
          <w:pgMar w:top="1134" w:right="1134" w:bottom="1134" w:left="1134" w:header="709" w:footer="567" w:gutter="0"/>
          <w:cols w:space="708"/>
          <w:formProt w:val="0"/>
          <w:titlePg/>
          <w:docGrid w:linePitch="360"/>
        </w:sectPr>
      </w:pPr>
    </w:p>
    <w:p w:rsidR="00F17616" w:rsidRDefault="00D5399C" w:rsidP="00CA706D">
      <w:pPr>
        <w:pStyle w:val="Heading1"/>
      </w:pPr>
      <w:bookmarkStart w:id="10" w:name="_Toc501967084"/>
      <w:r>
        <w:lastRenderedPageBreak/>
        <w:t>Evidence</w:t>
      </w:r>
      <w:bookmarkEnd w:id="10"/>
    </w:p>
    <w:p w:rsidR="00EB092E" w:rsidRDefault="00D5399C" w:rsidP="00CA706D">
      <w:pPr>
        <w:pStyle w:val="Heading2"/>
      </w:pPr>
      <w:bookmarkStart w:id="11" w:name="_Toc501967085"/>
      <w:r>
        <w:t>Program management</w:t>
      </w:r>
      <w:bookmarkEnd w:id="11"/>
    </w:p>
    <w:p w:rsidR="009653FE" w:rsidRDefault="009653FE" w:rsidP="009653FE">
      <w:pPr>
        <w:rPr>
          <w:lang w:val="en-US"/>
        </w:rPr>
      </w:pPr>
    </w:p>
    <w:p w:rsidR="009653FE" w:rsidRDefault="009653FE" w:rsidP="009653FE">
      <w:pPr>
        <w:rPr>
          <w:lang w:val="en-US"/>
        </w:rPr>
      </w:pPr>
      <w:r>
        <w:rPr>
          <w:lang w:val="en-US"/>
        </w:rPr>
        <w:t xml:space="preserve">The program was initiated in Dec </w:t>
      </w:r>
      <w:r w:rsidR="00C62DB0">
        <w:rPr>
          <w:lang w:val="en-US"/>
        </w:rPr>
        <w:t>20</w:t>
      </w:r>
      <w:r>
        <w:rPr>
          <w:lang w:val="en-US"/>
        </w:rPr>
        <w:t>16 with a meeting of representatives to discuss the grant and whether to proceed.</w:t>
      </w:r>
    </w:p>
    <w:p w:rsidR="009653FE" w:rsidRDefault="009653FE" w:rsidP="009653FE">
      <w:pPr>
        <w:rPr>
          <w:lang w:val="en-US"/>
        </w:rPr>
      </w:pPr>
    </w:p>
    <w:p w:rsidR="009653FE" w:rsidRDefault="009653FE" w:rsidP="009653FE">
      <w:pPr>
        <w:rPr>
          <w:lang w:val="en-US"/>
        </w:rPr>
      </w:pPr>
      <w:r>
        <w:rPr>
          <w:lang w:val="en-US"/>
        </w:rPr>
        <w:t>Following agreement , a working group was established with Terms of reference and nominated chair and representatives. As a first action a web page was developed to be the main portal for the program development and also a legacy site in its own right.</w:t>
      </w:r>
    </w:p>
    <w:p w:rsidR="009653FE" w:rsidRDefault="009653FE" w:rsidP="009653FE">
      <w:pPr>
        <w:rPr>
          <w:lang w:val="en-US"/>
        </w:rPr>
      </w:pPr>
    </w:p>
    <w:p w:rsidR="009653FE" w:rsidRDefault="009653FE" w:rsidP="009653FE">
      <w:pPr>
        <w:rPr>
          <w:lang w:val="en-US"/>
        </w:rPr>
      </w:pPr>
      <w:r>
        <w:rPr>
          <w:lang w:val="en-US"/>
        </w:rPr>
        <w:t>The working group developed a project plan and program of events as well as the program brand ‘Community Bushfire Connection”. The project plan was signed off by all participating groups</w:t>
      </w:r>
      <w:r w:rsidR="00A561E9">
        <w:rPr>
          <w:lang w:val="en-US"/>
        </w:rPr>
        <w:t xml:space="preserve"> in May 2017</w:t>
      </w:r>
      <w:r>
        <w:rPr>
          <w:lang w:val="en-US"/>
        </w:rPr>
        <w:t>.</w:t>
      </w:r>
    </w:p>
    <w:p w:rsidR="009653FE" w:rsidRDefault="009653FE" w:rsidP="009653FE">
      <w:pPr>
        <w:rPr>
          <w:lang w:val="en-US"/>
        </w:rPr>
      </w:pPr>
    </w:p>
    <w:p w:rsidR="009653FE" w:rsidRDefault="009653FE" w:rsidP="009653FE">
      <w:pPr>
        <w:rPr>
          <w:lang w:val="en-US"/>
        </w:rPr>
      </w:pPr>
      <w:r>
        <w:rPr>
          <w:lang w:val="en-US"/>
        </w:rPr>
        <w:t>Over the year 15 project team meetings were conducted and minuted,</w:t>
      </w:r>
    </w:p>
    <w:p w:rsidR="009653FE" w:rsidRDefault="009653FE" w:rsidP="009653FE">
      <w:pPr>
        <w:rPr>
          <w:lang w:val="en-US"/>
        </w:rPr>
      </w:pPr>
    </w:p>
    <w:p w:rsidR="009653FE" w:rsidRPr="00C62DB0" w:rsidRDefault="009653FE" w:rsidP="009653FE">
      <w:pPr>
        <w:rPr>
          <w:b/>
          <w:lang w:val="en-US"/>
        </w:rPr>
      </w:pPr>
      <w:bookmarkStart w:id="12" w:name="_Hlk501719303"/>
      <w:r w:rsidRPr="00C62DB0">
        <w:rPr>
          <w:b/>
          <w:lang w:val="en-US"/>
        </w:rPr>
        <w:t>Evidence of the effective and efficient management of the project include :</w:t>
      </w:r>
    </w:p>
    <w:p w:rsidR="009653FE" w:rsidRDefault="009653FE" w:rsidP="009653FE">
      <w:pPr>
        <w:pStyle w:val="ListParagraph"/>
        <w:numPr>
          <w:ilvl w:val="0"/>
          <w:numId w:val="26"/>
        </w:numPr>
        <w:rPr>
          <w:lang w:val="en-US"/>
        </w:rPr>
      </w:pPr>
      <w:r>
        <w:rPr>
          <w:lang w:val="en-US"/>
        </w:rPr>
        <w:t>The program web page</w:t>
      </w:r>
    </w:p>
    <w:bookmarkEnd w:id="12"/>
    <w:p w:rsidR="009653FE" w:rsidRDefault="009653FE" w:rsidP="009653FE">
      <w:pPr>
        <w:pStyle w:val="ListParagraph"/>
        <w:numPr>
          <w:ilvl w:val="0"/>
          <w:numId w:val="26"/>
        </w:numPr>
        <w:rPr>
          <w:lang w:val="en-US"/>
        </w:rPr>
      </w:pPr>
      <w:r>
        <w:rPr>
          <w:lang w:val="en-US"/>
        </w:rPr>
        <w:t>Working group terms of reference</w:t>
      </w:r>
    </w:p>
    <w:p w:rsidR="009653FE" w:rsidRDefault="009653FE" w:rsidP="009653FE">
      <w:pPr>
        <w:pStyle w:val="ListParagraph"/>
        <w:numPr>
          <w:ilvl w:val="0"/>
          <w:numId w:val="26"/>
        </w:numPr>
        <w:rPr>
          <w:lang w:val="en-US"/>
        </w:rPr>
      </w:pPr>
      <w:r>
        <w:rPr>
          <w:lang w:val="en-US"/>
        </w:rPr>
        <w:t>Working group minutes</w:t>
      </w:r>
    </w:p>
    <w:p w:rsidR="009653FE" w:rsidRDefault="009653FE" w:rsidP="009653FE">
      <w:pPr>
        <w:pStyle w:val="ListParagraph"/>
        <w:numPr>
          <w:ilvl w:val="0"/>
          <w:numId w:val="26"/>
        </w:numPr>
        <w:rPr>
          <w:lang w:val="en-US"/>
        </w:rPr>
      </w:pPr>
      <w:r>
        <w:rPr>
          <w:lang w:val="en-US"/>
        </w:rPr>
        <w:t>Survey feedback</w:t>
      </w:r>
    </w:p>
    <w:p w:rsidR="009653FE" w:rsidRDefault="009653FE" w:rsidP="009653FE">
      <w:pPr>
        <w:pStyle w:val="ListParagraph"/>
        <w:numPr>
          <w:ilvl w:val="0"/>
          <w:numId w:val="26"/>
        </w:numPr>
        <w:rPr>
          <w:lang w:val="en-US"/>
        </w:rPr>
      </w:pPr>
      <w:r>
        <w:rPr>
          <w:lang w:val="en-US"/>
        </w:rPr>
        <w:t>Program grant completion report</w:t>
      </w:r>
    </w:p>
    <w:p w:rsidR="009653FE" w:rsidRDefault="009653FE" w:rsidP="009653FE">
      <w:pPr>
        <w:rPr>
          <w:lang w:val="en-US"/>
        </w:rPr>
      </w:pPr>
    </w:p>
    <w:p w:rsidR="00C62DB0" w:rsidRDefault="00C62DB0" w:rsidP="009653FE">
      <w:pPr>
        <w:rPr>
          <w:lang w:val="en-US"/>
        </w:rPr>
      </w:pPr>
      <w:r>
        <w:rPr>
          <w:lang w:val="en-US"/>
        </w:rPr>
        <w:t>Survey feedback ….</w:t>
      </w:r>
    </w:p>
    <w:p w:rsidR="00464253" w:rsidRDefault="00464253" w:rsidP="009653FE">
      <w:pPr>
        <w:rPr>
          <w:lang w:val="en-US"/>
        </w:rPr>
      </w:pPr>
      <w:r>
        <w:rPr>
          <w:noProof/>
        </w:rPr>
        <w:drawing>
          <wp:inline distT="0" distB="0" distL="0" distR="0" wp14:anchorId="6165EC28" wp14:editId="1E21ABE6">
            <wp:extent cx="5731510" cy="356362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563620"/>
                    </a:xfrm>
                    <a:prstGeom prst="rect">
                      <a:avLst/>
                    </a:prstGeom>
                  </pic:spPr>
                </pic:pic>
              </a:graphicData>
            </a:graphic>
          </wp:inline>
        </w:drawing>
      </w:r>
    </w:p>
    <w:p w:rsidR="00464253" w:rsidRDefault="00464253" w:rsidP="009653FE">
      <w:pPr>
        <w:rPr>
          <w:lang w:val="en-US"/>
        </w:rPr>
      </w:pPr>
    </w:p>
    <w:p w:rsidR="00464253" w:rsidRDefault="00464253" w:rsidP="009653FE">
      <w:pPr>
        <w:rPr>
          <w:lang w:val="en-US"/>
        </w:rPr>
      </w:pPr>
      <w:r>
        <w:rPr>
          <w:noProof/>
        </w:rPr>
        <w:lastRenderedPageBreak/>
        <w:drawing>
          <wp:inline distT="0" distB="0" distL="0" distR="0" wp14:anchorId="72A6B91F" wp14:editId="0118D320">
            <wp:extent cx="5731510" cy="4792345"/>
            <wp:effectExtent l="0" t="0" r="254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792345"/>
                    </a:xfrm>
                    <a:prstGeom prst="rect">
                      <a:avLst/>
                    </a:prstGeom>
                  </pic:spPr>
                </pic:pic>
              </a:graphicData>
            </a:graphic>
          </wp:inline>
        </w:drawing>
      </w:r>
    </w:p>
    <w:p w:rsidR="00464253" w:rsidRDefault="00464253" w:rsidP="009653FE">
      <w:pPr>
        <w:rPr>
          <w:lang w:val="en-US"/>
        </w:rPr>
      </w:pPr>
    </w:p>
    <w:p w:rsidR="00AA2B24" w:rsidRDefault="00AA2B24" w:rsidP="009653FE">
      <w:pPr>
        <w:rPr>
          <w:lang w:val="en-US"/>
        </w:rPr>
      </w:pPr>
    </w:p>
    <w:p w:rsidR="009653FE" w:rsidRPr="00C62DB0" w:rsidRDefault="009653FE" w:rsidP="009653FE">
      <w:pPr>
        <w:rPr>
          <w:b/>
          <w:lang w:val="en-US"/>
        </w:rPr>
      </w:pPr>
      <w:r w:rsidRPr="00C62DB0">
        <w:rPr>
          <w:b/>
          <w:lang w:val="en-US"/>
        </w:rPr>
        <w:t xml:space="preserve">Learnings and issues in program management included </w:t>
      </w:r>
    </w:p>
    <w:p w:rsidR="009653FE" w:rsidRDefault="009653FE" w:rsidP="009653FE">
      <w:pPr>
        <w:rPr>
          <w:lang w:val="en-US"/>
        </w:rPr>
      </w:pPr>
    </w:p>
    <w:p w:rsidR="00C62DB0" w:rsidRDefault="00C62DB0" w:rsidP="009653FE">
      <w:pPr>
        <w:rPr>
          <w:lang w:val="en-US"/>
        </w:rPr>
      </w:pPr>
      <w:r>
        <w:rPr>
          <w:lang w:val="en-US"/>
        </w:rPr>
        <w:t>What went well ….</w:t>
      </w:r>
    </w:p>
    <w:p w:rsidR="001C0B41" w:rsidRPr="00464253" w:rsidRDefault="001C0B41" w:rsidP="002741C6">
      <w:pPr>
        <w:pStyle w:val="ListParagraph"/>
        <w:numPr>
          <w:ilvl w:val="0"/>
          <w:numId w:val="27"/>
        </w:numPr>
        <w:rPr>
          <w:lang w:val="en-US"/>
        </w:rPr>
      </w:pPr>
      <w:r w:rsidRPr="00464253">
        <w:rPr>
          <w:lang w:val="en-US"/>
        </w:rPr>
        <w:t xml:space="preserve">Project itself </w:t>
      </w:r>
      <w:r w:rsidR="00464253">
        <w:rPr>
          <w:lang w:val="en-US"/>
        </w:rPr>
        <w:t>w</w:t>
      </w:r>
      <w:r w:rsidRPr="00464253">
        <w:rPr>
          <w:lang w:val="en-US"/>
        </w:rPr>
        <w:t>as a great example of Safer together relationship building between agencies and community</w:t>
      </w:r>
    </w:p>
    <w:p w:rsidR="001C0B41" w:rsidRPr="00C62DB0" w:rsidRDefault="001C0B41" w:rsidP="00C62DB0">
      <w:pPr>
        <w:pStyle w:val="ListParagraph"/>
        <w:numPr>
          <w:ilvl w:val="0"/>
          <w:numId w:val="27"/>
        </w:numPr>
        <w:rPr>
          <w:lang w:val="en-US"/>
        </w:rPr>
      </w:pPr>
      <w:r>
        <w:rPr>
          <w:lang w:val="en-US"/>
        </w:rPr>
        <w:t>A huge amount of effort, impressive commit</w:t>
      </w:r>
      <w:r w:rsidR="00C62DB0">
        <w:rPr>
          <w:lang w:val="en-US"/>
        </w:rPr>
        <w:t>ment from all working group members and organisations</w:t>
      </w:r>
    </w:p>
    <w:p w:rsidR="001C0B41" w:rsidRDefault="00C62DB0" w:rsidP="009653FE">
      <w:pPr>
        <w:pStyle w:val="ListParagraph"/>
        <w:numPr>
          <w:ilvl w:val="0"/>
          <w:numId w:val="27"/>
        </w:numPr>
        <w:rPr>
          <w:lang w:val="en-US"/>
        </w:rPr>
      </w:pPr>
      <w:r>
        <w:rPr>
          <w:lang w:val="en-US"/>
        </w:rPr>
        <w:t xml:space="preserve">Grant success : </w:t>
      </w:r>
      <w:r w:rsidR="001C0B41">
        <w:rPr>
          <w:lang w:val="en-US"/>
        </w:rPr>
        <w:t xml:space="preserve">Funding is key as it allows you to do stuff </w:t>
      </w:r>
    </w:p>
    <w:p w:rsidR="001C0B41" w:rsidRDefault="001C0B41" w:rsidP="009653FE">
      <w:pPr>
        <w:pStyle w:val="ListParagraph"/>
        <w:numPr>
          <w:ilvl w:val="0"/>
          <w:numId w:val="27"/>
        </w:numPr>
        <w:rPr>
          <w:lang w:val="en-US"/>
        </w:rPr>
      </w:pPr>
      <w:r>
        <w:rPr>
          <w:lang w:val="en-US"/>
        </w:rPr>
        <w:t>Showbags were good but a lot of work</w:t>
      </w:r>
    </w:p>
    <w:p w:rsidR="006E18A9" w:rsidRPr="00C62DB0" w:rsidRDefault="00263977" w:rsidP="00C62DB0">
      <w:pPr>
        <w:pStyle w:val="ListParagraph"/>
        <w:numPr>
          <w:ilvl w:val="0"/>
          <w:numId w:val="27"/>
        </w:numPr>
        <w:rPr>
          <w:lang w:val="en-US"/>
        </w:rPr>
      </w:pPr>
      <w:r>
        <w:rPr>
          <w:lang w:val="en-US"/>
        </w:rPr>
        <w:t>Early planning and commencement</w:t>
      </w:r>
    </w:p>
    <w:p w:rsidR="006E18A9" w:rsidRPr="00263977" w:rsidRDefault="006E18A9" w:rsidP="00263977">
      <w:pPr>
        <w:pStyle w:val="ListParagraph"/>
        <w:numPr>
          <w:ilvl w:val="0"/>
          <w:numId w:val="27"/>
        </w:numPr>
        <w:rPr>
          <w:lang w:val="en-US"/>
        </w:rPr>
      </w:pPr>
      <w:r>
        <w:rPr>
          <w:lang w:val="en-US"/>
        </w:rPr>
        <w:t xml:space="preserve">Webpage is good, - there is a lot of potential to link between it and facebook, </w:t>
      </w:r>
    </w:p>
    <w:p w:rsidR="006E18A9" w:rsidRPr="00C62DB0" w:rsidRDefault="006E18A9" w:rsidP="00C62DB0">
      <w:pPr>
        <w:ind w:left="360"/>
        <w:rPr>
          <w:lang w:val="en-US"/>
        </w:rPr>
      </w:pPr>
    </w:p>
    <w:p w:rsidR="00C62DB0" w:rsidRDefault="00C62DB0" w:rsidP="00C62DB0">
      <w:pPr>
        <w:rPr>
          <w:lang w:val="en-US"/>
        </w:rPr>
      </w:pPr>
      <w:r>
        <w:rPr>
          <w:lang w:val="en-US"/>
        </w:rPr>
        <w:t>Suggested improvements</w:t>
      </w:r>
    </w:p>
    <w:p w:rsidR="00C62DB0" w:rsidRDefault="00C62DB0" w:rsidP="00C62DB0">
      <w:pPr>
        <w:pStyle w:val="ListParagraph"/>
        <w:numPr>
          <w:ilvl w:val="0"/>
          <w:numId w:val="45"/>
        </w:numPr>
        <w:rPr>
          <w:lang w:val="en-US"/>
        </w:rPr>
      </w:pPr>
      <w:r>
        <w:rPr>
          <w:lang w:val="en-US"/>
        </w:rPr>
        <w:t>Need to consider a paid program manager – this is a big drain on full time staff, maybe align to CBBM position in DELWP</w:t>
      </w:r>
    </w:p>
    <w:p w:rsidR="00C62DB0" w:rsidRDefault="00C62DB0" w:rsidP="00C62DB0">
      <w:pPr>
        <w:pStyle w:val="ListParagraph"/>
        <w:numPr>
          <w:ilvl w:val="0"/>
          <w:numId w:val="45"/>
        </w:numPr>
        <w:rPr>
          <w:lang w:val="en-US"/>
        </w:rPr>
      </w:pPr>
      <w:r>
        <w:rPr>
          <w:lang w:val="en-US"/>
        </w:rPr>
        <w:t>could we rationalize the program , spread it out or at least explain better that the bits are part of a whole</w:t>
      </w:r>
    </w:p>
    <w:p w:rsidR="00C62DB0" w:rsidRDefault="00C62DB0" w:rsidP="00C62DB0">
      <w:pPr>
        <w:pStyle w:val="ListParagraph"/>
        <w:numPr>
          <w:ilvl w:val="0"/>
          <w:numId w:val="45"/>
        </w:numPr>
        <w:rPr>
          <w:lang w:val="en-US"/>
        </w:rPr>
      </w:pPr>
      <w:r>
        <w:rPr>
          <w:lang w:val="en-US"/>
        </w:rPr>
        <w:t>Get more community partners – neighborhood houses etc</w:t>
      </w:r>
    </w:p>
    <w:p w:rsidR="00C62DB0" w:rsidRDefault="00C62DB0" w:rsidP="00C62DB0">
      <w:pPr>
        <w:pStyle w:val="ListParagraph"/>
        <w:numPr>
          <w:ilvl w:val="0"/>
          <w:numId w:val="45"/>
        </w:numPr>
        <w:rPr>
          <w:lang w:val="en-US"/>
        </w:rPr>
      </w:pPr>
      <w:r>
        <w:rPr>
          <w:lang w:val="en-US"/>
        </w:rPr>
        <w:t>Add a research page and profile key work  on webpage</w:t>
      </w:r>
    </w:p>
    <w:p w:rsidR="00C62DB0" w:rsidRDefault="00C62DB0" w:rsidP="00C62DB0">
      <w:pPr>
        <w:pStyle w:val="ListParagraph"/>
        <w:numPr>
          <w:ilvl w:val="0"/>
          <w:numId w:val="45"/>
        </w:numPr>
        <w:rPr>
          <w:lang w:val="en-US"/>
        </w:rPr>
      </w:pPr>
      <w:r>
        <w:rPr>
          <w:lang w:val="en-US"/>
        </w:rPr>
        <w:t>Use a short newsletter to keep senior agency staff informed of progress</w:t>
      </w:r>
    </w:p>
    <w:p w:rsidR="00C62DB0" w:rsidRDefault="00C62DB0" w:rsidP="00C62DB0">
      <w:pPr>
        <w:pStyle w:val="ListParagraph"/>
        <w:numPr>
          <w:ilvl w:val="0"/>
          <w:numId w:val="45"/>
        </w:numPr>
        <w:rPr>
          <w:lang w:val="en-US"/>
        </w:rPr>
      </w:pPr>
      <w:r>
        <w:rPr>
          <w:lang w:val="en-US"/>
        </w:rPr>
        <w:t>Maybe you could have a full day program in a town – eg a school visit, a bus stop, a field trip , an inspection of a property , a bbq and talk</w:t>
      </w:r>
    </w:p>
    <w:p w:rsidR="00263977" w:rsidRDefault="00263977" w:rsidP="00263977">
      <w:pPr>
        <w:pStyle w:val="ListParagraph"/>
        <w:numPr>
          <w:ilvl w:val="0"/>
          <w:numId w:val="45"/>
        </w:numPr>
        <w:rPr>
          <w:lang w:val="en-US"/>
        </w:rPr>
      </w:pPr>
      <w:r>
        <w:rPr>
          <w:lang w:val="en-US"/>
        </w:rPr>
        <w:t>Do we need breaks between program stages</w:t>
      </w:r>
    </w:p>
    <w:p w:rsidR="00263977" w:rsidRPr="00C62DB0" w:rsidRDefault="00263977" w:rsidP="00263977">
      <w:pPr>
        <w:pStyle w:val="ListParagraph"/>
        <w:numPr>
          <w:ilvl w:val="0"/>
          <w:numId w:val="45"/>
        </w:numPr>
        <w:rPr>
          <w:lang w:val="en-US"/>
        </w:rPr>
      </w:pPr>
      <w:r>
        <w:rPr>
          <w:lang w:val="en-US"/>
        </w:rPr>
        <w:lastRenderedPageBreak/>
        <w:t>Do we need to delegate a manager for each stage / township – governance model</w:t>
      </w:r>
      <w:r w:rsidRPr="00C62DB0">
        <w:rPr>
          <w:lang w:val="en-US"/>
        </w:rPr>
        <w:t xml:space="preserve"> </w:t>
      </w:r>
    </w:p>
    <w:p w:rsidR="00263977" w:rsidRDefault="00263977" w:rsidP="00263977">
      <w:pPr>
        <w:pStyle w:val="ListParagraph"/>
        <w:numPr>
          <w:ilvl w:val="0"/>
          <w:numId w:val="45"/>
        </w:numPr>
        <w:rPr>
          <w:lang w:val="en-US"/>
        </w:rPr>
      </w:pPr>
      <w:r>
        <w:rPr>
          <w:lang w:val="en-US"/>
        </w:rPr>
        <w:t>Run a fire photo competition on the webpage and announce an award at the last event</w:t>
      </w:r>
    </w:p>
    <w:p w:rsidR="00263977" w:rsidRDefault="00263977" w:rsidP="00263977">
      <w:pPr>
        <w:pStyle w:val="ListParagraph"/>
        <w:numPr>
          <w:ilvl w:val="0"/>
          <w:numId w:val="45"/>
        </w:numPr>
        <w:rPr>
          <w:lang w:val="en-US"/>
        </w:rPr>
      </w:pPr>
      <w:r>
        <w:rPr>
          <w:lang w:val="en-US"/>
        </w:rPr>
        <w:t>Run a school competition like Fire Awareness Awards</w:t>
      </w:r>
    </w:p>
    <w:p w:rsidR="00263977" w:rsidRDefault="00263977" w:rsidP="00263977">
      <w:pPr>
        <w:pStyle w:val="ListParagraph"/>
        <w:numPr>
          <w:ilvl w:val="0"/>
          <w:numId w:val="45"/>
        </w:numPr>
        <w:rPr>
          <w:lang w:val="en-US"/>
        </w:rPr>
      </w:pPr>
      <w:r>
        <w:rPr>
          <w:lang w:val="en-US"/>
        </w:rPr>
        <w:t>Do you expand out or keep focused on the valley</w:t>
      </w:r>
    </w:p>
    <w:p w:rsidR="00C62DB0" w:rsidRDefault="00263977" w:rsidP="00BF2371">
      <w:pPr>
        <w:pStyle w:val="ListParagraph"/>
        <w:numPr>
          <w:ilvl w:val="0"/>
          <w:numId w:val="45"/>
        </w:numPr>
        <w:rPr>
          <w:lang w:val="en-US"/>
        </w:rPr>
      </w:pPr>
      <w:r w:rsidRPr="00263977">
        <w:rPr>
          <w:lang w:val="en-US"/>
        </w:rPr>
        <w:t>Change it up – do a LWB style event next year</w:t>
      </w:r>
    </w:p>
    <w:p w:rsidR="00263977" w:rsidRPr="00263977" w:rsidRDefault="00263977" w:rsidP="00BF2371">
      <w:pPr>
        <w:pStyle w:val="ListParagraph"/>
        <w:numPr>
          <w:ilvl w:val="0"/>
          <w:numId w:val="45"/>
        </w:numPr>
        <w:rPr>
          <w:lang w:val="en-US"/>
        </w:rPr>
      </w:pPr>
      <w:r>
        <w:rPr>
          <w:lang w:val="en-US"/>
        </w:rPr>
        <w:t>Try to run various aspects in conjunction with existing events  in towns eg the Tyers Arts Festival</w:t>
      </w:r>
    </w:p>
    <w:p w:rsidR="008A0E21" w:rsidRDefault="008A0E21" w:rsidP="008A0E21">
      <w:pPr>
        <w:rPr>
          <w:lang w:val="en-US"/>
        </w:rPr>
      </w:pPr>
    </w:p>
    <w:p w:rsidR="008A0E21" w:rsidRPr="00C62DB0" w:rsidRDefault="008A0E21" w:rsidP="008A0E21">
      <w:pPr>
        <w:rPr>
          <w:b/>
          <w:lang w:val="en-US"/>
        </w:rPr>
      </w:pPr>
      <w:bookmarkStart w:id="13" w:name="_Hlk501719398"/>
      <w:r w:rsidRPr="00C62DB0">
        <w:rPr>
          <w:b/>
          <w:lang w:val="en-US"/>
        </w:rPr>
        <w:t>Recommendations</w:t>
      </w:r>
    </w:p>
    <w:p w:rsidR="008A0E21" w:rsidRDefault="008A0E21" w:rsidP="008A0E21">
      <w:pPr>
        <w:rPr>
          <w:lang w:val="en-US"/>
        </w:rPr>
      </w:pPr>
    </w:p>
    <w:p w:rsidR="008A0E21" w:rsidRDefault="00464253" w:rsidP="008A0E21">
      <w:pPr>
        <w:pStyle w:val="ListParagraph"/>
        <w:numPr>
          <w:ilvl w:val="0"/>
          <w:numId w:val="28"/>
        </w:numPr>
        <w:rPr>
          <w:lang w:val="en-US"/>
        </w:rPr>
      </w:pPr>
      <w:r>
        <w:rPr>
          <w:lang w:val="en-US"/>
        </w:rPr>
        <w:t>Continue with the program next year with a new format and approach</w:t>
      </w:r>
    </w:p>
    <w:p w:rsidR="00464253" w:rsidRDefault="00C62DB0" w:rsidP="008A0E21">
      <w:pPr>
        <w:pStyle w:val="ListParagraph"/>
        <w:numPr>
          <w:ilvl w:val="0"/>
          <w:numId w:val="28"/>
        </w:numPr>
        <w:rPr>
          <w:lang w:val="en-US"/>
        </w:rPr>
      </w:pPr>
      <w:r>
        <w:rPr>
          <w:lang w:val="en-US"/>
        </w:rPr>
        <w:t>Rationalize</w:t>
      </w:r>
      <w:r w:rsidR="00464253">
        <w:rPr>
          <w:lang w:val="en-US"/>
        </w:rPr>
        <w:t xml:space="preserve"> the program next year to reduce the workload</w:t>
      </w:r>
    </w:p>
    <w:p w:rsidR="00464253" w:rsidRDefault="00464253" w:rsidP="008A0E21">
      <w:pPr>
        <w:pStyle w:val="ListParagraph"/>
        <w:numPr>
          <w:ilvl w:val="0"/>
          <w:numId w:val="28"/>
        </w:numPr>
        <w:rPr>
          <w:lang w:val="en-US"/>
        </w:rPr>
      </w:pPr>
      <w:r>
        <w:rPr>
          <w:lang w:val="en-US"/>
        </w:rPr>
        <w:t>Seek funding mechanism to allow for a dedicated project officer and funding of events</w:t>
      </w:r>
    </w:p>
    <w:p w:rsidR="00464253" w:rsidRDefault="00464253" w:rsidP="008A0E21">
      <w:pPr>
        <w:pStyle w:val="ListParagraph"/>
        <w:numPr>
          <w:ilvl w:val="0"/>
          <w:numId w:val="28"/>
        </w:numPr>
        <w:rPr>
          <w:lang w:val="en-US"/>
        </w:rPr>
      </w:pPr>
      <w:r>
        <w:rPr>
          <w:lang w:val="en-US"/>
        </w:rPr>
        <w:t>Seek to involve more community representatives next year</w:t>
      </w:r>
    </w:p>
    <w:p w:rsidR="00464253" w:rsidRDefault="00C62DB0" w:rsidP="008A0E21">
      <w:pPr>
        <w:pStyle w:val="ListParagraph"/>
        <w:numPr>
          <w:ilvl w:val="0"/>
          <w:numId w:val="28"/>
        </w:numPr>
        <w:rPr>
          <w:lang w:val="en-US"/>
        </w:rPr>
      </w:pPr>
      <w:r>
        <w:rPr>
          <w:lang w:val="en-US"/>
        </w:rPr>
        <w:t>Ens</w:t>
      </w:r>
      <w:r w:rsidR="00464253">
        <w:rPr>
          <w:lang w:val="en-US"/>
        </w:rPr>
        <w:t>ure better connection with Brigades in townships to integrate program with their schedules and allow them more ownership</w:t>
      </w:r>
    </w:p>
    <w:p w:rsidR="00464253" w:rsidRDefault="00464253" w:rsidP="008A0E21">
      <w:pPr>
        <w:pStyle w:val="ListParagraph"/>
        <w:numPr>
          <w:ilvl w:val="0"/>
          <w:numId w:val="28"/>
        </w:numPr>
        <w:rPr>
          <w:lang w:val="en-US"/>
        </w:rPr>
      </w:pPr>
      <w:r>
        <w:rPr>
          <w:lang w:val="en-US"/>
        </w:rPr>
        <w:t>If continuing small town events initiate an EOI process so townships nominate to be a part of the program</w:t>
      </w:r>
    </w:p>
    <w:p w:rsidR="00464253" w:rsidRDefault="00464253" w:rsidP="008A0E21">
      <w:pPr>
        <w:pStyle w:val="ListParagraph"/>
        <w:numPr>
          <w:ilvl w:val="0"/>
          <w:numId w:val="28"/>
        </w:numPr>
        <w:rPr>
          <w:lang w:val="en-US"/>
        </w:rPr>
      </w:pPr>
      <w:r>
        <w:rPr>
          <w:lang w:val="en-US"/>
        </w:rPr>
        <w:t>Review target audience for next year – focusing on informed community leaders</w:t>
      </w:r>
    </w:p>
    <w:p w:rsidR="00464253" w:rsidRPr="008A0E21" w:rsidRDefault="00464253" w:rsidP="008A0E21">
      <w:pPr>
        <w:pStyle w:val="ListParagraph"/>
        <w:numPr>
          <w:ilvl w:val="0"/>
          <w:numId w:val="28"/>
        </w:numPr>
        <w:rPr>
          <w:lang w:val="en-US"/>
        </w:rPr>
      </w:pPr>
      <w:r>
        <w:rPr>
          <w:lang w:val="en-US"/>
        </w:rPr>
        <w:t xml:space="preserve">Review </w:t>
      </w:r>
      <w:r w:rsidR="00C62DB0">
        <w:rPr>
          <w:lang w:val="en-US"/>
        </w:rPr>
        <w:t>governance</w:t>
      </w:r>
      <w:r>
        <w:rPr>
          <w:lang w:val="en-US"/>
        </w:rPr>
        <w:t xml:space="preserve"> arrangements</w:t>
      </w:r>
    </w:p>
    <w:bookmarkEnd w:id="13"/>
    <w:p w:rsidR="009653FE" w:rsidRPr="009653FE" w:rsidRDefault="009653FE" w:rsidP="009653FE">
      <w:pPr>
        <w:rPr>
          <w:lang w:val="en-US"/>
        </w:rPr>
      </w:pPr>
    </w:p>
    <w:tbl>
      <w:tblPr>
        <w:tblW w:w="0" w:type="auto"/>
        <w:tblInd w:w="108" w:type="dxa"/>
        <w:tblBorders>
          <w:top w:val="single" w:sz="4" w:space="0" w:color="31849B" w:themeColor="accent5" w:themeShade="BF"/>
          <w:bottom w:val="single" w:sz="4" w:space="0" w:color="31849B" w:themeColor="accent5" w:themeShade="BF"/>
          <w:insideH w:val="single" w:sz="4" w:space="0" w:color="31849B" w:themeColor="accent5" w:themeShade="BF"/>
        </w:tblBorders>
        <w:tblLook w:val="01E0" w:firstRow="1" w:lastRow="1" w:firstColumn="1" w:lastColumn="1" w:noHBand="0" w:noVBand="0"/>
      </w:tblPr>
      <w:tblGrid>
        <w:gridCol w:w="3399"/>
        <w:gridCol w:w="6348"/>
      </w:tblGrid>
      <w:tr w:rsidR="00DF7216" w:rsidRPr="00566FE3" w:rsidTr="002741C6">
        <w:trPr>
          <w:cantSplit/>
          <w:tblHeader/>
        </w:trPr>
        <w:tc>
          <w:tcPr>
            <w:tcW w:w="3399" w:type="dxa"/>
            <w:shd w:val="clear" w:color="auto" w:fill="31849B" w:themeFill="accent5" w:themeFillShade="BF"/>
          </w:tcPr>
          <w:p w:rsidR="00DF7216" w:rsidRPr="00F15A93" w:rsidRDefault="00DF7216" w:rsidP="00C226B6">
            <w:pPr>
              <w:pStyle w:val="TblHd"/>
            </w:pPr>
            <w:r>
              <w:t>Assessment</w:t>
            </w:r>
          </w:p>
        </w:tc>
        <w:tc>
          <w:tcPr>
            <w:tcW w:w="6348" w:type="dxa"/>
            <w:shd w:val="clear" w:color="auto" w:fill="31849B" w:themeFill="accent5" w:themeFillShade="BF"/>
          </w:tcPr>
          <w:p w:rsidR="00DF7216" w:rsidRDefault="00DF7216" w:rsidP="00C226B6">
            <w:pPr>
              <w:pStyle w:val="TblHd"/>
            </w:pPr>
            <w:r>
              <w:t xml:space="preserve">Above expectations </w:t>
            </w:r>
          </w:p>
        </w:tc>
      </w:tr>
    </w:tbl>
    <w:p w:rsidR="00DF7216" w:rsidRDefault="00DF7216" w:rsidP="00A140DD">
      <w:pPr>
        <w:pStyle w:val="Heading2"/>
        <w:numPr>
          <w:ilvl w:val="0"/>
          <w:numId w:val="0"/>
        </w:numPr>
      </w:pPr>
    </w:p>
    <w:p w:rsidR="00A140DD" w:rsidRPr="00DF7216" w:rsidRDefault="00DF7216" w:rsidP="00DF7216">
      <w:pPr>
        <w:rPr>
          <w:rFonts w:ascii="Calibri" w:hAnsi="Calibri" w:cs="Arial"/>
          <w:b/>
          <w:noProof/>
          <w:color w:val="31849B" w:themeColor="accent5" w:themeShade="BF"/>
          <w:sz w:val="28"/>
          <w:lang w:val="en-US"/>
        </w:rPr>
      </w:pPr>
      <w:r>
        <w:br w:type="page"/>
      </w:r>
    </w:p>
    <w:p w:rsidR="00EB092E" w:rsidRDefault="00D5399C" w:rsidP="00CA706D">
      <w:pPr>
        <w:pStyle w:val="Heading2"/>
      </w:pPr>
      <w:bookmarkStart w:id="14" w:name="_Toc501967086"/>
      <w:r>
        <w:lastRenderedPageBreak/>
        <w:t>Webpage</w:t>
      </w:r>
      <w:bookmarkEnd w:id="14"/>
    </w:p>
    <w:p w:rsidR="001E6629" w:rsidRDefault="001E6629" w:rsidP="001E6629">
      <w:pPr>
        <w:rPr>
          <w:lang w:val="en-US"/>
        </w:rPr>
      </w:pPr>
    </w:p>
    <w:p w:rsidR="00514EC8" w:rsidRDefault="00514EC8" w:rsidP="00514EC8">
      <w:pPr>
        <w:rPr>
          <w:lang w:val="en-US"/>
        </w:rPr>
      </w:pPr>
      <w:r>
        <w:rPr>
          <w:lang w:val="en-US"/>
        </w:rPr>
        <w:t>Evidence of the success of the webpage include :</w:t>
      </w:r>
    </w:p>
    <w:p w:rsidR="00514EC8" w:rsidRDefault="00514EC8" w:rsidP="00514EC8">
      <w:pPr>
        <w:pStyle w:val="ListParagraph"/>
        <w:numPr>
          <w:ilvl w:val="0"/>
          <w:numId w:val="26"/>
        </w:numPr>
        <w:rPr>
          <w:lang w:val="en-US"/>
        </w:rPr>
      </w:pPr>
      <w:r>
        <w:rPr>
          <w:lang w:val="en-US"/>
        </w:rPr>
        <w:t>The webpage content</w:t>
      </w:r>
    </w:p>
    <w:p w:rsidR="00514EC8" w:rsidRDefault="00514EC8" w:rsidP="00514EC8">
      <w:pPr>
        <w:pStyle w:val="ListParagraph"/>
        <w:numPr>
          <w:ilvl w:val="0"/>
          <w:numId w:val="26"/>
        </w:numPr>
        <w:rPr>
          <w:lang w:val="en-US"/>
        </w:rPr>
      </w:pPr>
      <w:r>
        <w:rPr>
          <w:lang w:val="en-US"/>
        </w:rPr>
        <w:t>Number of site visits</w:t>
      </w:r>
    </w:p>
    <w:p w:rsidR="00514EC8" w:rsidRDefault="00514EC8" w:rsidP="00514EC8">
      <w:pPr>
        <w:rPr>
          <w:lang w:val="en-US"/>
        </w:rPr>
      </w:pPr>
    </w:p>
    <w:p w:rsidR="00DF7216" w:rsidRDefault="00DF7216" w:rsidP="00514EC8">
      <w:pPr>
        <w:rPr>
          <w:lang w:val="en-US"/>
        </w:rPr>
      </w:pPr>
      <w:r>
        <w:rPr>
          <w:noProof/>
        </w:rPr>
        <w:drawing>
          <wp:inline distT="0" distB="0" distL="0" distR="0" wp14:anchorId="3982884D" wp14:editId="6F549FB3">
            <wp:extent cx="4800600" cy="44453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02155" cy="4446761"/>
                    </a:xfrm>
                    <a:prstGeom prst="rect">
                      <a:avLst/>
                    </a:prstGeom>
                  </pic:spPr>
                </pic:pic>
              </a:graphicData>
            </a:graphic>
          </wp:inline>
        </w:drawing>
      </w:r>
    </w:p>
    <w:p w:rsidR="00DF7216" w:rsidRDefault="00DF7216" w:rsidP="00514EC8">
      <w:pPr>
        <w:rPr>
          <w:lang w:val="en-US"/>
        </w:rPr>
      </w:pPr>
    </w:p>
    <w:p w:rsidR="00DF7216" w:rsidRDefault="00DF7216" w:rsidP="00514EC8">
      <w:pPr>
        <w:rPr>
          <w:lang w:val="en-US"/>
        </w:rPr>
      </w:pPr>
      <w:r>
        <w:rPr>
          <w:lang w:val="en-US"/>
        </w:rPr>
        <w:t>Note 5,000 web page visits by 1200 users</w:t>
      </w:r>
    </w:p>
    <w:p w:rsidR="00DF7216" w:rsidRDefault="00DF7216" w:rsidP="00514EC8">
      <w:pPr>
        <w:rPr>
          <w:lang w:val="en-US"/>
        </w:rPr>
      </w:pPr>
    </w:p>
    <w:p w:rsidR="00DF7216" w:rsidRDefault="00DF7216" w:rsidP="00514EC8">
      <w:pPr>
        <w:rPr>
          <w:lang w:val="en-US"/>
        </w:rPr>
      </w:pPr>
      <w:r>
        <w:rPr>
          <w:lang w:val="en-US"/>
        </w:rPr>
        <w:t xml:space="preserve">Comments on the Web page from survey </w:t>
      </w:r>
    </w:p>
    <w:p w:rsidR="00DF7216" w:rsidRDefault="00DF7216" w:rsidP="00514EC8">
      <w:pPr>
        <w:rPr>
          <w:lang w:val="en-US"/>
        </w:rPr>
      </w:pPr>
    </w:p>
    <w:p w:rsidR="00DF7216" w:rsidRDefault="00DF7216" w:rsidP="00514EC8">
      <w:pPr>
        <w:rPr>
          <w:rFonts w:ascii="Arial" w:hAnsi="Arial" w:cs="Arial"/>
          <w:i/>
          <w:color w:val="333333"/>
          <w:lang w:eastAsia="en-AU"/>
        </w:rPr>
      </w:pPr>
      <w:r w:rsidRPr="00DF7216">
        <w:rPr>
          <w:rFonts w:ascii="Arial" w:hAnsi="Arial" w:cs="Arial"/>
          <w:i/>
          <w:color w:val="333333"/>
          <w:lang w:eastAsia="en-AU"/>
        </w:rPr>
        <w:t>Its very user friendly - it might be nice to have an "after bushfire season event" to celebrate all the work done, community participation in these events and if all goes well and there is no fire, combine this with a general community happiness event that the fire season is over</w:t>
      </w:r>
    </w:p>
    <w:p w:rsidR="00DF7216" w:rsidRDefault="00DF7216" w:rsidP="00514EC8">
      <w:pPr>
        <w:rPr>
          <w:rFonts w:ascii="Arial" w:hAnsi="Arial" w:cs="Arial"/>
          <w:i/>
          <w:color w:val="333333"/>
          <w:lang w:eastAsia="en-AU"/>
        </w:rPr>
      </w:pPr>
    </w:p>
    <w:p w:rsidR="00DF7216" w:rsidRDefault="00DF7216" w:rsidP="00514EC8">
      <w:pPr>
        <w:rPr>
          <w:rFonts w:ascii="Arial" w:hAnsi="Arial" w:cs="Arial"/>
          <w:i/>
          <w:color w:val="333333"/>
          <w:lang w:eastAsia="en-AU"/>
        </w:rPr>
      </w:pPr>
      <w:r w:rsidRPr="00DF7216">
        <w:rPr>
          <w:rFonts w:ascii="Arial" w:hAnsi="Arial" w:cs="Arial"/>
          <w:i/>
          <w:color w:val="333333"/>
          <w:lang w:eastAsia="en-AU"/>
        </w:rPr>
        <w:t>easy to get around liked the personal touch with pictures and profiles of organisers , makes it more human</w:t>
      </w:r>
    </w:p>
    <w:p w:rsidR="00DF7216" w:rsidRDefault="00DF7216" w:rsidP="00514EC8">
      <w:pPr>
        <w:rPr>
          <w:rFonts w:ascii="Arial" w:hAnsi="Arial" w:cs="Arial"/>
          <w:i/>
          <w:color w:val="333333"/>
          <w:lang w:eastAsia="en-AU"/>
        </w:rPr>
      </w:pPr>
    </w:p>
    <w:p w:rsidR="00DF7216" w:rsidRPr="00DF7216" w:rsidRDefault="00DF7216" w:rsidP="00514EC8">
      <w:pPr>
        <w:rPr>
          <w:i/>
          <w:lang w:val="en-US"/>
        </w:rPr>
      </w:pPr>
      <w:r w:rsidRPr="00DF7216">
        <w:rPr>
          <w:rFonts w:ascii="Arial" w:hAnsi="Arial" w:cs="Arial"/>
          <w:i/>
          <w:color w:val="333333"/>
          <w:lang w:eastAsia="en-AU"/>
        </w:rPr>
        <w:t>love it be good if it had info on the bushfire royal commissions findings and also the Hazelwood o</w:t>
      </w:r>
      <w:r>
        <w:rPr>
          <w:rFonts w:ascii="Arial" w:hAnsi="Arial" w:cs="Arial"/>
          <w:i/>
          <w:color w:val="333333"/>
          <w:lang w:eastAsia="en-AU"/>
        </w:rPr>
        <w:t>ne</w:t>
      </w:r>
    </w:p>
    <w:p w:rsidR="00DF7216" w:rsidRDefault="00DF7216" w:rsidP="00514EC8">
      <w:pPr>
        <w:rPr>
          <w:lang w:val="en-US"/>
        </w:rPr>
      </w:pPr>
    </w:p>
    <w:p w:rsidR="00514EC8" w:rsidRDefault="00514EC8" w:rsidP="00514EC8">
      <w:pPr>
        <w:rPr>
          <w:lang w:val="en-US"/>
        </w:rPr>
      </w:pPr>
      <w:r>
        <w:rPr>
          <w:lang w:val="en-US"/>
        </w:rPr>
        <w:t xml:space="preserve">Learnings and issues in webpage management included </w:t>
      </w:r>
    </w:p>
    <w:p w:rsidR="00514EC8" w:rsidRDefault="00514EC8" w:rsidP="00514EC8">
      <w:pPr>
        <w:rPr>
          <w:lang w:val="en-US"/>
        </w:rPr>
      </w:pPr>
    </w:p>
    <w:p w:rsidR="00514EC8" w:rsidRDefault="00514EC8" w:rsidP="00514EC8">
      <w:pPr>
        <w:pStyle w:val="ListParagraph"/>
        <w:numPr>
          <w:ilvl w:val="0"/>
          <w:numId w:val="27"/>
        </w:numPr>
        <w:rPr>
          <w:lang w:val="en-US"/>
        </w:rPr>
      </w:pPr>
      <w:r>
        <w:rPr>
          <w:lang w:val="en-US"/>
        </w:rPr>
        <w:t>Need information regarding the Royal commissions and outcomes</w:t>
      </w:r>
    </w:p>
    <w:p w:rsidR="00514EC8" w:rsidRDefault="00514EC8" w:rsidP="00514EC8">
      <w:pPr>
        <w:pStyle w:val="ListParagraph"/>
        <w:numPr>
          <w:ilvl w:val="0"/>
          <w:numId w:val="27"/>
        </w:numPr>
        <w:rPr>
          <w:lang w:val="en-US"/>
        </w:rPr>
      </w:pPr>
      <w:r>
        <w:rPr>
          <w:lang w:val="en-US"/>
        </w:rPr>
        <w:t>Need more stories from community and maybe ‘plan stories’</w:t>
      </w:r>
    </w:p>
    <w:p w:rsidR="00514EC8" w:rsidRDefault="00514EC8" w:rsidP="00514EC8">
      <w:pPr>
        <w:pStyle w:val="ListParagraph"/>
        <w:numPr>
          <w:ilvl w:val="0"/>
          <w:numId w:val="27"/>
        </w:numPr>
        <w:rPr>
          <w:lang w:val="en-US"/>
        </w:rPr>
      </w:pPr>
      <w:r>
        <w:rPr>
          <w:lang w:val="en-US"/>
        </w:rPr>
        <w:lastRenderedPageBreak/>
        <w:t>Could have a competition element – eg picture competition</w:t>
      </w:r>
    </w:p>
    <w:p w:rsidR="00DF7216" w:rsidRDefault="00DF7216" w:rsidP="00514EC8">
      <w:pPr>
        <w:pStyle w:val="ListParagraph"/>
        <w:numPr>
          <w:ilvl w:val="0"/>
          <w:numId w:val="27"/>
        </w:numPr>
        <w:rPr>
          <w:lang w:val="en-US"/>
        </w:rPr>
      </w:pPr>
      <w:r>
        <w:rPr>
          <w:lang w:val="en-US"/>
        </w:rPr>
        <w:t>Need an ongoing custodian and to use the page to drive next years events</w:t>
      </w:r>
    </w:p>
    <w:p w:rsidR="002741C6" w:rsidRPr="00514EC8" w:rsidRDefault="002741C6" w:rsidP="00514EC8">
      <w:pPr>
        <w:pStyle w:val="ListParagraph"/>
        <w:numPr>
          <w:ilvl w:val="0"/>
          <w:numId w:val="27"/>
        </w:numPr>
        <w:rPr>
          <w:lang w:val="en-US"/>
        </w:rPr>
      </w:pPr>
      <w:r>
        <w:rPr>
          <w:lang w:val="en-US"/>
        </w:rPr>
        <w:t>Improve use of facebook page to take people to the site</w:t>
      </w:r>
    </w:p>
    <w:p w:rsidR="00514EC8" w:rsidRPr="00514EC8" w:rsidRDefault="00514EC8" w:rsidP="00514EC8">
      <w:pPr>
        <w:rPr>
          <w:lang w:val="en-US"/>
        </w:rPr>
      </w:pPr>
    </w:p>
    <w:p w:rsidR="00514EC8" w:rsidRDefault="00514EC8" w:rsidP="00514EC8">
      <w:pPr>
        <w:rPr>
          <w:lang w:val="en-US"/>
        </w:rPr>
      </w:pPr>
      <w:r>
        <w:rPr>
          <w:lang w:val="en-US"/>
        </w:rPr>
        <w:t>Recommendations</w:t>
      </w:r>
    </w:p>
    <w:p w:rsidR="00514EC8" w:rsidRDefault="00514EC8" w:rsidP="00514EC8">
      <w:pPr>
        <w:rPr>
          <w:lang w:val="en-US"/>
        </w:rPr>
      </w:pPr>
    </w:p>
    <w:p w:rsidR="00514EC8" w:rsidRDefault="00514EC8" w:rsidP="00514EC8">
      <w:pPr>
        <w:pStyle w:val="ListParagraph"/>
        <w:numPr>
          <w:ilvl w:val="0"/>
          <w:numId w:val="28"/>
        </w:numPr>
        <w:rPr>
          <w:lang w:val="en-US"/>
        </w:rPr>
      </w:pPr>
      <w:r>
        <w:rPr>
          <w:lang w:val="en-US"/>
        </w:rPr>
        <w:t>Maintain the webpage as a project legacy</w:t>
      </w:r>
    </w:p>
    <w:p w:rsidR="002741C6" w:rsidRDefault="002741C6" w:rsidP="00514EC8">
      <w:pPr>
        <w:pStyle w:val="ListParagraph"/>
        <w:numPr>
          <w:ilvl w:val="0"/>
          <w:numId w:val="28"/>
        </w:numPr>
        <w:rPr>
          <w:lang w:val="en-US"/>
        </w:rPr>
      </w:pPr>
      <w:r>
        <w:rPr>
          <w:lang w:val="en-US"/>
        </w:rPr>
        <w:t>Review content and look to integrate royal commission information, research and more community stories</w:t>
      </w:r>
    </w:p>
    <w:p w:rsidR="00263977" w:rsidRPr="008A0E21" w:rsidRDefault="00263977" w:rsidP="00514EC8">
      <w:pPr>
        <w:pStyle w:val="ListParagraph"/>
        <w:numPr>
          <w:ilvl w:val="0"/>
          <w:numId w:val="28"/>
        </w:numPr>
        <w:rPr>
          <w:lang w:val="en-US"/>
        </w:rPr>
      </w:pPr>
      <w:r>
        <w:rPr>
          <w:lang w:val="en-US"/>
        </w:rPr>
        <w:t>Stronger use of social media to promote and bring people to the web page content</w:t>
      </w:r>
    </w:p>
    <w:p w:rsidR="001E6629" w:rsidRDefault="001E6629" w:rsidP="001E6629">
      <w:pPr>
        <w:rPr>
          <w:lang w:val="en-US"/>
        </w:rPr>
      </w:pPr>
    </w:p>
    <w:tbl>
      <w:tblPr>
        <w:tblW w:w="0" w:type="auto"/>
        <w:tblInd w:w="108" w:type="dxa"/>
        <w:tblBorders>
          <w:top w:val="single" w:sz="4" w:space="0" w:color="31849B" w:themeColor="accent5" w:themeShade="BF"/>
          <w:bottom w:val="single" w:sz="4" w:space="0" w:color="31849B" w:themeColor="accent5" w:themeShade="BF"/>
          <w:insideH w:val="single" w:sz="4" w:space="0" w:color="31849B" w:themeColor="accent5" w:themeShade="BF"/>
        </w:tblBorders>
        <w:tblLook w:val="01E0" w:firstRow="1" w:lastRow="1" w:firstColumn="1" w:lastColumn="1" w:noHBand="0" w:noVBand="0"/>
      </w:tblPr>
      <w:tblGrid>
        <w:gridCol w:w="3399"/>
        <w:gridCol w:w="6348"/>
      </w:tblGrid>
      <w:tr w:rsidR="00DF7216" w:rsidRPr="00566FE3" w:rsidTr="002741C6">
        <w:trPr>
          <w:cantSplit/>
          <w:tblHeader/>
        </w:trPr>
        <w:tc>
          <w:tcPr>
            <w:tcW w:w="3399" w:type="dxa"/>
            <w:shd w:val="clear" w:color="auto" w:fill="31849B" w:themeFill="accent5" w:themeFillShade="BF"/>
          </w:tcPr>
          <w:p w:rsidR="00DF7216" w:rsidRPr="00F15A93" w:rsidRDefault="00DF7216" w:rsidP="002741C6">
            <w:pPr>
              <w:pStyle w:val="TblHd"/>
            </w:pPr>
            <w:bookmarkStart w:id="15" w:name="_Hlk501815933"/>
            <w:r>
              <w:t>Assessment</w:t>
            </w:r>
          </w:p>
        </w:tc>
        <w:tc>
          <w:tcPr>
            <w:tcW w:w="6348" w:type="dxa"/>
            <w:shd w:val="clear" w:color="auto" w:fill="31849B" w:themeFill="accent5" w:themeFillShade="BF"/>
          </w:tcPr>
          <w:p w:rsidR="00DF7216" w:rsidRDefault="00DF7216" w:rsidP="002741C6">
            <w:pPr>
              <w:pStyle w:val="TblHd"/>
            </w:pPr>
            <w:r>
              <w:t xml:space="preserve">Above expectations </w:t>
            </w:r>
          </w:p>
        </w:tc>
      </w:tr>
      <w:bookmarkEnd w:id="15"/>
    </w:tbl>
    <w:p w:rsidR="00DF7216" w:rsidRDefault="00DF7216" w:rsidP="001E6629">
      <w:pPr>
        <w:rPr>
          <w:lang w:val="en-US"/>
        </w:rPr>
      </w:pPr>
    </w:p>
    <w:p w:rsidR="001E6629" w:rsidRPr="001E6629" w:rsidRDefault="001E6629" w:rsidP="001E6629">
      <w:pPr>
        <w:rPr>
          <w:lang w:val="en-US"/>
        </w:rPr>
      </w:pPr>
    </w:p>
    <w:p w:rsidR="00EB092E" w:rsidRDefault="00D5399C" w:rsidP="00CA706D">
      <w:pPr>
        <w:pStyle w:val="Heading2"/>
      </w:pPr>
      <w:bookmarkStart w:id="16" w:name="_Toc501967087"/>
      <w:r>
        <w:t>Fire Awareness Evenings</w:t>
      </w:r>
      <w:bookmarkEnd w:id="16"/>
    </w:p>
    <w:p w:rsidR="00EB092E" w:rsidRDefault="00A871D0" w:rsidP="002613C9">
      <w:pPr>
        <w:pStyle w:val="GuidanceText"/>
      </w:pPr>
      <w:r w:rsidRPr="00A871D0">
        <w:rPr>
          <w:noProof/>
        </w:rPr>
        <w:drawing>
          <wp:inline distT="0" distB="0" distL="0" distR="0">
            <wp:extent cx="4314825" cy="3143250"/>
            <wp:effectExtent l="0" t="0" r="9525" b="0"/>
            <wp:docPr id="30" name="Picture 30" descr="C:\Data\Community Bushfire Conneciton\Fire Awareness\last 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Community Bushfire Conneciton\Fire Awareness\last nigh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4825" cy="3143250"/>
                    </a:xfrm>
                    <a:prstGeom prst="rect">
                      <a:avLst/>
                    </a:prstGeom>
                    <a:noFill/>
                    <a:ln>
                      <a:noFill/>
                    </a:ln>
                  </pic:spPr>
                </pic:pic>
              </a:graphicData>
            </a:graphic>
          </wp:inline>
        </w:drawing>
      </w:r>
    </w:p>
    <w:p w:rsidR="00514EC8" w:rsidRDefault="00514EC8" w:rsidP="00514EC8">
      <w:pPr>
        <w:rPr>
          <w:lang w:val="en-US"/>
        </w:rPr>
      </w:pPr>
      <w:r>
        <w:rPr>
          <w:lang w:val="en-US"/>
        </w:rPr>
        <w:t>Evidence of the success of the fire awareness evenings include :</w:t>
      </w:r>
    </w:p>
    <w:p w:rsidR="00514EC8" w:rsidRDefault="002741C6" w:rsidP="00514EC8">
      <w:pPr>
        <w:pStyle w:val="ListParagraph"/>
        <w:numPr>
          <w:ilvl w:val="0"/>
          <w:numId w:val="26"/>
        </w:numPr>
        <w:rPr>
          <w:lang w:val="en-US"/>
        </w:rPr>
      </w:pPr>
      <w:r>
        <w:rPr>
          <w:lang w:val="en-US"/>
        </w:rPr>
        <w:t>Attendance (Benchmark</w:t>
      </w:r>
      <w:r w:rsidR="00514EC8">
        <w:rPr>
          <w:lang w:val="en-US"/>
        </w:rPr>
        <w:t xml:space="preserve"> per session</w:t>
      </w:r>
      <w:r>
        <w:rPr>
          <w:lang w:val="en-US"/>
        </w:rPr>
        <w:t xml:space="preserve"> - 20</w:t>
      </w:r>
      <w:r w:rsidR="00514EC8">
        <w:rPr>
          <w:lang w:val="en-US"/>
        </w:rPr>
        <w:t>, achieved average was 45)</w:t>
      </w:r>
    </w:p>
    <w:p w:rsidR="00514EC8" w:rsidRDefault="00514EC8" w:rsidP="00514EC8">
      <w:pPr>
        <w:pStyle w:val="ListParagraph"/>
        <w:numPr>
          <w:ilvl w:val="0"/>
          <w:numId w:val="26"/>
        </w:numPr>
        <w:rPr>
          <w:lang w:val="en-US"/>
        </w:rPr>
      </w:pPr>
      <w:r>
        <w:rPr>
          <w:lang w:val="en-US"/>
        </w:rPr>
        <w:t>Survey feedback</w:t>
      </w:r>
    </w:p>
    <w:p w:rsidR="00514EC8" w:rsidRDefault="00514EC8" w:rsidP="00514EC8">
      <w:pPr>
        <w:pStyle w:val="ListParagraph"/>
        <w:numPr>
          <w:ilvl w:val="0"/>
          <w:numId w:val="26"/>
        </w:numPr>
        <w:rPr>
          <w:lang w:val="en-US"/>
        </w:rPr>
      </w:pPr>
      <w:r>
        <w:rPr>
          <w:lang w:val="en-US"/>
        </w:rPr>
        <w:t xml:space="preserve">Event management </w:t>
      </w:r>
    </w:p>
    <w:p w:rsidR="00514EC8" w:rsidRDefault="00514EC8" w:rsidP="00514EC8">
      <w:pPr>
        <w:rPr>
          <w:lang w:val="en-US"/>
        </w:rPr>
      </w:pPr>
    </w:p>
    <w:p w:rsidR="00263977" w:rsidRDefault="00263977" w:rsidP="00514EC8">
      <w:pPr>
        <w:rPr>
          <w:lang w:val="en-US"/>
        </w:rPr>
      </w:pPr>
    </w:p>
    <w:p w:rsidR="00263977" w:rsidRDefault="00263977" w:rsidP="00514EC8">
      <w:pPr>
        <w:rPr>
          <w:lang w:val="en-US"/>
        </w:rPr>
      </w:pPr>
    </w:p>
    <w:p w:rsidR="00263977" w:rsidRDefault="00263977" w:rsidP="00514EC8">
      <w:pPr>
        <w:rPr>
          <w:lang w:val="en-US"/>
        </w:rPr>
      </w:pPr>
    </w:p>
    <w:p w:rsidR="00263977" w:rsidRDefault="00263977" w:rsidP="00514EC8">
      <w:pPr>
        <w:rPr>
          <w:lang w:val="en-US"/>
        </w:rPr>
      </w:pPr>
    </w:p>
    <w:p w:rsidR="00263977" w:rsidRDefault="00263977" w:rsidP="00514EC8">
      <w:pPr>
        <w:rPr>
          <w:lang w:val="en-US"/>
        </w:rPr>
      </w:pPr>
    </w:p>
    <w:p w:rsidR="00263977" w:rsidRDefault="00263977" w:rsidP="00514EC8">
      <w:pPr>
        <w:rPr>
          <w:lang w:val="en-US"/>
        </w:rPr>
      </w:pPr>
    </w:p>
    <w:p w:rsidR="00263977" w:rsidRDefault="00263977" w:rsidP="00514EC8">
      <w:pPr>
        <w:rPr>
          <w:lang w:val="en-US"/>
        </w:rPr>
      </w:pPr>
    </w:p>
    <w:p w:rsidR="00263977" w:rsidRDefault="00263977" w:rsidP="00514EC8">
      <w:pPr>
        <w:rPr>
          <w:lang w:val="en-US"/>
        </w:rPr>
      </w:pPr>
    </w:p>
    <w:p w:rsidR="00263977" w:rsidRDefault="00263977" w:rsidP="00514EC8">
      <w:pPr>
        <w:rPr>
          <w:lang w:val="en-US"/>
        </w:rPr>
      </w:pPr>
    </w:p>
    <w:p w:rsidR="00263977" w:rsidRDefault="00263977" w:rsidP="00514EC8">
      <w:pPr>
        <w:rPr>
          <w:lang w:val="en-US"/>
        </w:rPr>
      </w:pPr>
    </w:p>
    <w:p w:rsidR="00263977" w:rsidRDefault="00263977" w:rsidP="00514EC8">
      <w:pPr>
        <w:rPr>
          <w:lang w:val="en-US"/>
        </w:rPr>
      </w:pPr>
    </w:p>
    <w:tbl>
      <w:tblPr>
        <w:tblStyle w:val="TableGrid"/>
        <w:tblW w:w="0" w:type="auto"/>
        <w:tblLook w:val="04A0" w:firstRow="1" w:lastRow="0" w:firstColumn="1" w:lastColumn="0" w:noHBand="0" w:noVBand="1"/>
      </w:tblPr>
      <w:tblGrid>
        <w:gridCol w:w="4975"/>
        <w:gridCol w:w="1312"/>
        <w:gridCol w:w="1273"/>
        <w:gridCol w:w="1131"/>
        <w:gridCol w:w="1164"/>
      </w:tblGrid>
      <w:tr w:rsidR="00514EC8" w:rsidRPr="0079444F" w:rsidTr="006D6C87">
        <w:tc>
          <w:tcPr>
            <w:tcW w:w="4975" w:type="dxa"/>
            <w:vMerge w:val="restart"/>
            <w:shd w:val="clear" w:color="auto" w:fill="31849B" w:themeFill="accent5" w:themeFillShade="BF"/>
          </w:tcPr>
          <w:p w:rsidR="00514EC8" w:rsidRPr="00015934" w:rsidRDefault="00514EC8" w:rsidP="006D6C87">
            <w:pPr>
              <w:rPr>
                <w:rFonts w:asciiTheme="minorHAnsi" w:hAnsiTheme="minorHAnsi"/>
                <w:b/>
                <w:color w:val="000000" w:themeColor="text1"/>
                <w:lang w:val="en-US"/>
              </w:rPr>
            </w:pPr>
            <w:bookmarkStart w:id="17" w:name="_Hlk501959390"/>
            <w:r w:rsidRPr="00015934">
              <w:rPr>
                <w:rFonts w:asciiTheme="minorHAnsi" w:hAnsiTheme="minorHAnsi"/>
                <w:b/>
                <w:color w:val="000000" w:themeColor="text1"/>
                <w:lang w:val="en-US"/>
              </w:rPr>
              <w:lastRenderedPageBreak/>
              <w:t>Expectations</w:t>
            </w:r>
          </w:p>
        </w:tc>
        <w:tc>
          <w:tcPr>
            <w:tcW w:w="4880" w:type="dxa"/>
            <w:gridSpan w:val="4"/>
            <w:shd w:val="clear" w:color="auto" w:fill="31849B" w:themeFill="accent5" w:themeFillShade="BF"/>
          </w:tcPr>
          <w:p w:rsidR="00514EC8" w:rsidRPr="0079444F" w:rsidRDefault="00514EC8" w:rsidP="006D6C87">
            <w:pPr>
              <w:rPr>
                <w:rFonts w:asciiTheme="minorHAnsi" w:hAnsiTheme="minorHAnsi"/>
                <w:b/>
                <w:color w:val="000000" w:themeColor="text1"/>
                <w:lang w:val="en-US"/>
              </w:rPr>
            </w:pPr>
            <w:r w:rsidRPr="0079444F">
              <w:rPr>
                <w:rFonts w:asciiTheme="minorHAnsi" w:hAnsiTheme="minorHAnsi"/>
                <w:b/>
                <w:color w:val="000000" w:themeColor="text1"/>
                <w:lang w:val="en-US"/>
              </w:rPr>
              <w:t>How well has the expectation been met?</w:t>
            </w:r>
          </w:p>
        </w:tc>
      </w:tr>
      <w:tr w:rsidR="00514EC8" w:rsidRPr="0079444F" w:rsidTr="006D6C87">
        <w:tc>
          <w:tcPr>
            <w:tcW w:w="4975" w:type="dxa"/>
            <w:vMerge/>
            <w:shd w:val="clear" w:color="auto" w:fill="31849B" w:themeFill="accent5" w:themeFillShade="BF"/>
          </w:tcPr>
          <w:p w:rsidR="00514EC8" w:rsidRPr="00015934" w:rsidRDefault="00514EC8" w:rsidP="006D6C87">
            <w:pPr>
              <w:rPr>
                <w:rFonts w:asciiTheme="minorHAnsi" w:hAnsiTheme="minorHAnsi"/>
                <w:b/>
                <w:color w:val="000000" w:themeColor="text1"/>
                <w:lang w:val="en-US"/>
              </w:rPr>
            </w:pPr>
          </w:p>
        </w:tc>
        <w:tc>
          <w:tcPr>
            <w:tcW w:w="1312" w:type="dxa"/>
            <w:shd w:val="clear" w:color="auto" w:fill="31849B" w:themeFill="accent5" w:themeFillShade="BF"/>
          </w:tcPr>
          <w:p w:rsidR="00514EC8" w:rsidRPr="0079444F" w:rsidRDefault="00514EC8" w:rsidP="006D6C87">
            <w:pPr>
              <w:rPr>
                <w:rFonts w:asciiTheme="minorHAnsi" w:hAnsiTheme="minorHAnsi"/>
                <w:b/>
                <w:color w:val="000000" w:themeColor="text1"/>
                <w:lang w:val="en-US"/>
              </w:rPr>
            </w:pPr>
            <w:r w:rsidRPr="0079444F">
              <w:rPr>
                <w:rFonts w:asciiTheme="minorHAnsi" w:hAnsiTheme="minorHAnsi"/>
                <w:b/>
                <w:color w:val="000000" w:themeColor="text1"/>
                <w:lang w:val="en-US"/>
              </w:rPr>
              <w:t>Not at all</w:t>
            </w:r>
          </w:p>
        </w:tc>
        <w:tc>
          <w:tcPr>
            <w:tcW w:w="1273" w:type="dxa"/>
            <w:shd w:val="clear" w:color="auto" w:fill="31849B" w:themeFill="accent5" w:themeFillShade="BF"/>
          </w:tcPr>
          <w:p w:rsidR="00514EC8" w:rsidRPr="0079444F" w:rsidRDefault="00514EC8" w:rsidP="006D6C87">
            <w:pPr>
              <w:rPr>
                <w:rFonts w:asciiTheme="minorHAnsi" w:hAnsiTheme="minorHAnsi"/>
                <w:b/>
                <w:color w:val="000000" w:themeColor="text1"/>
                <w:lang w:val="en-US"/>
              </w:rPr>
            </w:pPr>
            <w:r w:rsidRPr="0079444F">
              <w:rPr>
                <w:rFonts w:asciiTheme="minorHAnsi" w:hAnsiTheme="minorHAnsi"/>
                <w:b/>
                <w:color w:val="000000" w:themeColor="text1"/>
                <w:lang w:val="en-US"/>
              </w:rPr>
              <w:t>Partially</w:t>
            </w:r>
          </w:p>
        </w:tc>
        <w:tc>
          <w:tcPr>
            <w:tcW w:w="1131" w:type="dxa"/>
            <w:shd w:val="clear" w:color="auto" w:fill="31849B" w:themeFill="accent5" w:themeFillShade="BF"/>
          </w:tcPr>
          <w:p w:rsidR="00514EC8" w:rsidRPr="0079444F" w:rsidRDefault="00514EC8" w:rsidP="006D6C87">
            <w:pPr>
              <w:rPr>
                <w:rFonts w:asciiTheme="minorHAnsi" w:hAnsiTheme="minorHAnsi"/>
                <w:b/>
                <w:color w:val="000000" w:themeColor="text1"/>
                <w:lang w:val="en-US"/>
              </w:rPr>
            </w:pPr>
            <w:r>
              <w:rPr>
                <w:rFonts w:asciiTheme="minorHAnsi" w:hAnsiTheme="minorHAnsi"/>
                <w:b/>
                <w:color w:val="000000" w:themeColor="text1"/>
                <w:lang w:val="en-US"/>
              </w:rPr>
              <w:t>Met</w:t>
            </w:r>
          </w:p>
        </w:tc>
        <w:tc>
          <w:tcPr>
            <w:tcW w:w="1164" w:type="dxa"/>
            <w:shd w:val="clear" w:color="auto" w:fill="31849B" w:themeFill="accent5" w:themeFillShade="BF"/>
          </w:tcPr>
          <w:p w:rsidR="00514EC8" w:rsidRPr="0079444F" w:rsidRDefault="00514EC8" w:rsidP="006D6C87">
            <w:pPr>
              <w:rPr>
                <w:rFonts w:asciiTheme="minorHAnsi" w:hAnsiTheme="minorHAnsi"/>
                <w:b/>
                <w:color w:val="000000" w:themeColor="text1"/>
                <w:lang w:val="en-US"/>
              </w:rPr>
            </w:pPr>
            <w:r>
              <w:rPr>
                <w:rFonts w:asciiTheme="minorHAnsi" w:hAnsiTheme="minorHAnsi"/>
                <w:b/>
                <w:color w:val="000000" w:themeColor="text1"/>
                <w:lang w:val="en-US"/>
              </w:rPr>
              <w:t>Exceeded</w:t>
            </w:r>
          </w:p>
        </w:tc>
      </w:tr>
      <w:tr w:rsidR="00514EC8" w:rsidTr="006D6C87">
        <w:tc>
          <w:tcPr>
            <w:tcW w:w="4975" w:type="dxa"/>
          </w:tcPr>
          <w:p w:rsidR="00514EC8" w:rsidRPr="00015934" w:rsidRDefault="00514EC8" w:rsidP="006D6C87">
            <w:pPr>
              <w:rPr>
                <w:rFonts w:asciiTheme="minorHAnsi" w:hAnsiTheme="minorHAnsi"/>
                <w:lang w:val="en-US"/>
              </w:rPr>
            </w:pPr>
            <w:r w:rsidRPr="00015934">
              <w:rPr>
                <w:rFonts w:asciiTheme="minorHAnsi" w:hAnsiTheme="minorHAnsi"/>
                <w:lang w:val="en-US"/>
              </w:rPr>
              <w:t>Communications about the event reached the target audience?</w:t>
            </w:r>
          </w:p>
        </w:tc>
        <w:tc>
          <w:tcPr>
            <w:tcW w:w="1312" w:type="dxa"/>
          </w:tcPr>
          <w:p w:rsidR="00514EC8" w:rsidRDefault="00514EC8" w:rsidP="006D6C87">
            <w:pPr>
              <w:rPr>
                <w:lang w:val="en-US"/>
              </w:rPr>
            </w:pPr>
          </w:p>
        </w:tc>
        <w:tc>
          <w:tcPr>
            <w:tcW w:w="1273" w:type="dxa"/>
          </w:tcPr>
          <w:p w:rsidR="00514EC8" w:rsidRDefault="00514EC8" w:rsidP="006D6C87">
            <w:pPr>
              <w:rPr>
                <w:lang w:val="en-US"/>
              </w:rPr>
            </w:pPr>
          </w:p>
        </w:tc>
        <w:tc>
          <w:tcPr>
            <w:tcW w:w="1131" w:type="dxa"/>
          </w:tcPr>
          <w:p w:rsidR="00514EC8" w:rsidRDefault="00514EC8" w:rsidP="006D6C87">
            <w:pPr>
              <w:rPr>
                <w:lang w:val="en-US"/>
              </w:rPr>
            </w:pPr>
          </w:p>
        </w:tc>
        <w:tc>
          <w:tcPr>
            <w:tcW w:w="1164" w:type="dxa"/>
          </w:tcPr>
          <w:p w:rsidR="00514EC8" w:rsidRDefault="00514EC8" w:rsidP="006D6C87">
            <w:pPr>
              <w:rPr>
                <w:lang w:val="en-US"/>
              </w:rPr>
            </w:pPr>
            <w:r>
              <w:rPr>
                <w:noProof/>
                <w:lang w:val="en-US"/>
              </w:rPr>
              <w:drawing>
                <wp:inline distT="0" distB="0" distL="0" distR="0" wp14:anchorId="1C14FBC0" wp14:editId="6C0AB423">
                  <wp:extent cx="285115" cy="285115"/>
                  <wp:effectExtent l="0" t="0" r="635" b="635"/>
                  <wp:docPr id="51" name="Graphic 5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9502" cy="289502"/>
                          </a:xfrm>
                          <a:prstGeom prst="rect">
                            <a:avLst/>
                          </a:prstGeom>
                        </pic:spPr>
                      </pic:pic>
                    </a:graphicData>
                  </a:graphic>
                </wp:inline>
              </w:drawing>
            </w:r>
          </w:p>
        </w:tc>
      </w:tr>
      <w:tr w:rsidR="00514EC8" w:rsidTr="006D6C87">
        <w:tc>
          <w:tcPr>
            <w:tcW w:w="4975" w:type="dxa"/>
          </w:tcPr>
          <w:p w:rsidR="00514EC8" w:rsidRPr="00015934" w:rsidRDefault="00514EC8" w:rsidP="006D6C87">
            <w:pPr>
              <w:rPr>
                <w:rFonts w:asciiTheme="minorHAnsi" w:hAnsiTheme="minorHAnsi"/>
                <w:lang w:val="en-US"/>
              </w:rPr>
            </w:pPr>
            <w:r w:rsidRPr="00015934">
              <w:rPr>
                <w:rFonts w:asciiTheme="minorHAnsi" w:hAnsiTheme="minorHAnsi"/>
                <w:lang w:val="en-US"/>
              </w:rPr>
              <w:t>Participation met expectations in Tyers</w:t>
            </w:r>
            <w:r>
              <w:rPr>
                <w:rFonts w:asciiTheme="minorHAnsi" w:hAnsiTheme="minorHAnsi"/>
                <w:lang w:val="en-US"/>
              </w:rPr>
              <w:t>.</w:t>
            </w:r>
            <w:r w:rsidR="00187C0C">
              <w:rPr>
                <w:rFonts w:asciiTheme="minorHAnsi" w:hAnsiTheme="minorHAnsi"/>
                <w:lang w:val="en-US"/>
              </w:rPr>
              <w:t xml:space="preserve"> (27)</w:t>
            </w:r>
          </w:p>
        </w:tc>
        <w:tc>
          <w:tcPr>
            <w:tcW w:w="1312" w:type="dxa"/>
          </w:tcPr>
          <w:p w:rsidR="00514EC8" w:rsidRDefault="00514EC8" w:rsidP="006D6C87">
            <w:pPr>
              <w:rPr>
                <w:lang w:val="en-US"/>
              </w:rPr>
            </w:pPr>
          </w:p>
        </w:tc>
        <w:tc>
          <w:tcPr>
            <w:tcW w:w="1273" w:type="dxa"/>
          </w:tcPr>
          <w:p w:rsidR="00514EC8" w:rsidRDefault="00514EC8" w:rsidP="006D6C87">
            <w:pPr>
              <w:rPr>
                <w:lang w:val="en-US"/>
              </w:rPr>
            </w:pPr>
            <w:r>
              <w:rPr>
                <w:noProof/>
                <w:lang w:val="en-US"/>
              </w:rPr>
              <w:drawing>
                <wp:inline distT="0" distB="0" distL="0" distR="0" wp14:anchorId="71AD962D" wp14:editId="2B67391B">
                  <wp:extent cx="285750" cy="285750"/>
                  <wp:effectExtent l="0" t="0" r="0" b="0"/>
                  <wp:docPr id="53" name="Graphic 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90147" cy="290147"/>
                          </a:xfrm>
                          <a:prstGeom prst="rect">
                            <a:avLst/>
                          </a:prstGeom>
                        </pic:spPr>
                      </pic:pic>
                    </a:graphicData>
                  </a:graphic>
                </wp:inline>
              </w:drawing>
            </w:r>
          </w:p>
        </w:tc>
        <w:tc>
          <w:tcPr>
            <w:tcW w:w="1131" w:type="dxa"/>
          </w:tcPr>
          <w:p w:rsidR="00514EC8" w:rsidRDefault="00514EC8" w:rsidP="006D6C87">
            <w:pPr>
              <w:rPr>
                <w:lang w:val="en-US"/>
              </w:rPr>
            </w:pPr>
          </w:p>
        </w:tc>
        <w:tc>
          <w:tcPr>
            <w:tcW w:w="1164" w:type="dxa"/>
          </w:tcPr>
          <w:p w:rsidR="00514EC8" w:rsidRDefault="00514EC8" w:rsidP="006D6C87">
            <w:pPr>
              <w:rPr>
                <w:lang w:val="en-US"/>
              </w:rPr>
            </w:pPr>
          </w:p>
        </w:tc>
      </w:tr>
      <w:tr w:rsidR="00514EC8" w:rsidTr="006D6C87">
        <w:tc>
          <w:tcPr>
            <w:tcW w:w="4975" w:type="dxa"/>
          </w:tcPr>
          <w:p w:rsidR="00514EC8" w:rsidRPr="00015934" w:rsidRDefault="00514EC8" w:rsidP="006D6C87">
            <w:pPr>
              <w:rPr>
                <w:rFonts w:asciiTheme="minorHAnsi" w:hAnsiTheme="minorHAnsi"/>
                <w:lang w:val="en-US"/>
              </w:rPr>
            </w:pPr>
            <w:r w:rsidRPr="00015934">
              <w:rPr>
                <w:rFonts w:asciiTheme="minorHAnsi" w:hAnsiTheme="minorHAnsi"/>
                <w:lang w:val="en-US"/>
              </w:rPr>
              <w:t xml:space="preserve">Participation met expectations in </w:t>
            </w:r>
            <w:r>
              <w:rPr>
                <w:rFonts w:asciiTheme="minorHAnsi" w:hAnsiTheme="minorHAnsi"/>
                <w:lang w:val="en-US"/>
              </w:rPr>
              <w:t>Yinnar.</w:t>
            </w:r>
            <w:r w:rsidR="00187C0C">
              <w:rPr>
                <w:rFonts w:asciiTheme="minorHAnsi" w:hAnsiTheme="minorHAnsi"/>
                <w:lang w:val="en-US"/>
              </w:rPr>
              <w:t>(45)</w:t>
            </w:r>
          </w:p>
        </w:tc>
        <w:tc>
          <w:tcPr>
            <w:tcW w:w="1312" w:type="dxa"/>
          </w:tcPr>
          <w:p w:rsidR="00514EC8" w:rsidRDefault="00514EC8" w:rsidP="006D6C87">
            <w:pPr>
              <w:rPr>
                <w:lang w:val="en-US"/>
              </w:rPr>
            </w:pPr>
          </w:p>
        </w:tc>
        <w:tc>
          <w:tcPr>
            <w:tcW w:w="1273" w:type="dxa"/>
          </w:tcPr>
          <w:p w:rsidR="00514EC8" w:rsidRDefault="00514EC8" w:rsidP="006D6C87">
            <w:pPr>
              <w:rPr>
                <w:lang w:val="en-US"/>
              </w:rPr>
            </w:pPr>
          </w:p>
        </w:tc>
        <w:tc>
          <w:tcPr>
            <w:tcW w:w="1131" w:type="dxa"/>
          </w:tcPr>
          <w:p w:rsidR="00514EC8" w:rsidRDefault="00514EC8" w:rsidP="006D6C87">
            <w:pPr>
              <w:rPr>
                <w:lang w:val="en-US"/>
              </w:rPr>
            </w:pPr>
          </w:p>
        </w:tc>
        <w:tc>
          <w:tcPr>
            <w:tcW w:w="1164" w:type="dxa"/>
          </w:tcPr>
          <w:p w:rsidR="00514EC8" w:rsidRDefault="00514EC8" w:rsidP="006D6C87">
            <w:pPr>
              <w:rPr>
                <w:lang w:val="en-US"/>
              </w:rPr>
            </w:pPr>
            <w:r>
              <w:rPr>
                <w:noProof/>
                <w:lang w:val="en-US"/>
              </w:rPr>
              <w:drawing>
                <wp:inline distT="0" distB="0" distL="0" distR="0" wp14:anchorId="320684EB" wp14:editId="3F26097B">
                  <wp:extent cx="313690" cy="313690"/>
                  <wp:effectExtent l="0" t="0" r="0" b="0"/>
                  <wp:docPr id="54" name="Graphic 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18517" cy="318517"/>
                          </a:xfrm>
                          <a:prstGeom prst="rect">
                            <a:avLst/>
                          </a:prstGeom>
                        </pic:spPr>
                      </pic:pic>
                    </a:graphicData>
                  </a:graphic>
                </wp:inline>
              </w:drawing>
            </w:r>
          </w:p>
        </w:tc>
      </w:tr>
      <w:tr w:rsidR="00514EC8" w:rsidTr="006D6C87">
        <w:tc>
          <w:tcPr>
            <w:tcW w:w="4975" w:type="dxa"/>
          </w:tcPr>
          <w:p w:rsidR="00514EC8" w:rsidRPr="00015934" w:rsidRDefault="00514EC8" w:rsidP="006D6C87">
            <w:pPr>
              <w:rPr>
                <w:rFonts w:asciiTheme="minorHAnsi" w:hAnsiTheme="minorHAnsi"/>
                <w:lang w:val="en-US"/>
              </w:rPr>
            </w:pPr>
            <w:r w:rsidRPr="00015934">
              <w:rPr>
                <w:rFonts w:asciiTheme="minorHAnsi" w:hAnsiTheme="minorHAnsi"/>
                <w:lang w:val="en-US"/>
              </w:rPr>
              <w:t>Participatio</w:t>
            </w:r>
            <w:r>
              <w:rPr>
                <w:rFonts w:asciiTheme="minorHAnsi" w:hAnsiTheme="minorHAnsi"/>
                <w:lang w:val="en-US"/>
              </w:rPr>
              <w:t>n met expectations in Moe.</w:t>
            </w:r>
            <w:r w:rsidR="00187C0C">
              <w:rPr>
                <w:rFonts w:asciiTheme="minorHAnsi" w:hAnsiTheme="minorHAnsi"/>
                <w:lang w:val="en-US"/>
              </w:rPr>
              <w:t>(65)</w:t>
            </w:r>
          </w:p>
        </w:tc>
        <w:tc>
          <w:tcPr>
            <w:tcW w:w="1312" w:type="dxa"/>
          </w:tcPr>
          <w:p w:rsidR="00514EC8" w:rsidRDefault="00514EC8" w:rsidP="006D6C87">
            <w:pPr>
              <w:rPr>
                <w:lang w:val="en-US"/>
              </w:rPr>
            </w:pPr>
          </w:p>
        </w:tc>
        <w:tc>
          <w:tcPr>
            <w:tcW w:w="1273" w:type="dxa"/>
          </w:tcPr>
          <w:p w:rsidR="00514EC8" w:rsidRDefault="00514EC8" w:rsidP="006D6C87">
            <w:pPr>
              <w:rPr>
                <w:lang w:val="en-US"/>
              </w:rPr>
            </w:pPr>
          </w:p>
        </w:tc>
        <w:tc>
          <w:tcPr>
            <w:tcW w:w="1131" w:type="dxa"/>
          </w:tcPr>
          <w:p w:rsidR="00514EC8" w:rsidRDefault="00514EC8" w:rsidP="006D6C87">
            <w:pPr>
              <w:rPr>
                <w:lang w:val="en-US"/>
              </w:rPr>
            </w:pPr>
          </w:p>
        </w:tc>
        <w:tc>
          <w:tcPr>
            <w:tcW w:w="1164" w:type="dxa"/>
          </w:tcPr>
          <w:p w:rsidR="00514EC8" w:rsidRDefault="00514EC8" w:rsidP="006D6C87">
            <w:pPr>
              <w:rPr>
                <w:lang w:val="en-US"/>
              </w:rPr>
            </w:pPr>
            <w:r>
              <w:rPr>
                <w:noProof/>
                <w:lang w:val="en-US"/>
              </w:rPr>
              <w:drawing>
                <wp:inline distT="0" distB="0" distL="0" distR="0" wp14:anchorId="314692EB" wp14:editId="7B7F1609">
                  <wp:extent cx="370840" cy="370840"/>
                  <wp:effectExtent l="0" t="0" r="0" b="0"/>
                  <wp:docPr id="55" name="Graphic 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76548" cy="376548"/>
                          </a:xfrm>
                          <a:prstGeom prst="rect">
                            <a:avLst/>
                          </a:prstGeom>
                        </pic:spPr>
                      </pic:pic>
                    </a:graphicData>
                  </a:graphic>
                </wp:inline>
              </w:drawing>
            </w:r>
          </w:p>
        </w:tc>
      </w:tr>
      <w:tr w:rsidR="00514EC8" w:rsidTr="006D6C87">
        <w:tc>
          <w:tcPr>
            <w:tcW w:w="4975" w:type="dxa"/>
          </w:tcPr>
          <w:p w:rsidR="00514EC8" w:rsidRPr="00015934" w:rsidRDefault="00514EC8" w:rsidP="006D6C87">
            <w:pPr>
              <w:rPr>
                <w:rFonts w:asciiTheme="minorHAnsi" w:hAnsiTheme="minorHAnsi"/>
                <w:lang w:val="en-US"/>
              </w:rPr>
            </w:pPr>
            <w:r w:rsidRPr="00015934">
              <w:rPr>
                <w:rFonts w:asciiTheme="minorHAnsi" w:hAnsiTheme="minorHAnsi"/>
                <w:lang w:val="en-US"/>
              </w:rPr>
              <w:t>Participa</w:t>
            </w:r>
            <w:r>
              <w:rPr>
                <w:rFonts w:asciiTheme="minorHAnsi" w:hAnsiTheme="minorHAnsi"/>
                <w:lang w:val="en-US"/>
              </w:rPr>
              <w:t>tion met expectations in Morwell.</w:t>
            </w:r>
            <w:r w:rsidR="00187C0C">
              <w:rPr>
                <w:rFonts w:asciiTheme="minorHAnsi" w:hAnsiTheme="minorHAnsi"/>
                <w:lang w:val="en-US"/>
              </w:rPr>
              <w:t>(35)</w:t>
            </w:r>
          </w:p>
        </w:tc>
        <w:tc>
          <w:tcPr>
            <w:tcW w:w="1312" w:type="dxa"/>
          </w:tcPr>
          <w:p w:rsidR="00514EC8" w:rsidRDefault="00514EC8" w:rsidP="006D6C87">
            <w:pPr>
              <w:rPr>
                <w:lang w:val="en-US"/>
              </w:rPr>
            </w:pPr>
          </w:p>
        </w:tc>
        <w:tc>
          <w:tcPr>
            <w:tcW w:w="1273" w:type="dxa"/>
          </w:tcPr>
          <w:p w:rsidR="00514EC8" w:rsidRDefault="00514EC8" w:rsidP="006D6C87">
            <w:pPr>
              <w:rPr>
                <w:lang w:val="en-US"/>
              </w:rPr>
            </w:pPr>
          </w:p>
        </w:tc>
        <w:tc>
          <w:tcPr>
            <w:tcW w:w="1131" w:type="dxa"/>
          </w:tcPr>
          <w:p w:rsidR="00514EC8" w:rsidRDefault="00514EC8" w:rsidP="006D6C87">
            <w:pPr>
              <w:rPr>
                <w:lang w:val="en-US"/>
              </w:rPr>
            </w:pPr>
            <w:r>
              <w:rPr>
                <w:noProof/>
                <w:lang w:val="en-US"/>
              </w:rPr>
              <w:drawing>
                <wp:inline distT="0" distB="0" distL="0" distR="0" wp14:anchorId="557D6136" wp14:editId="46073DE4">
                  <wp:extent cx="276225" cy="276225"/>
                  <wp:effectExtent l="0" t="0" r="9525" b="9525"/>
                  <wp:docPr id="56" name="Graphic 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0476" cy="280476"/>
                          </a:xfrm>
                          <a:prstGeom prst="rect">
                            <a:avLst/>
                          </a:prstGeom>
                        </pic:spPr>
                      </pic:pic>
                    </a:graphicData>
                  </a:graphic>
                </wp:inline>
              </w:drawing>
            </w:r>
          </w:p>
        </w:tc>
        <w:tc>
          <w:tcPr>
            <w:tcW w:w="1164" w:type="dxa"/>
          </w:tcPr>
          <w:p w:rsidR="00514EC8" w:rsidRDefault="00514EC8" w:rsidP="006D6C87">
            <w:pPr>
              <w:rPr>
                <w:lang w:val="en-US"/>
              </w:rPr>
            </w:pPr>
          </w:p>
        </w:tc>
      </w:tr>
      <w:tr w:rsidR="00514EC8" w:rsidTr="006D6C87">
        <w:tc>
          <w:tcPr>
            <w:tcW w:w="4975" w:type="dxa"/>
          </w:tcPr>
          <w:p w:rsidR="00514EC8" w:rsidRPr="00015934" w:rsidRDefault="00514EC8" w:rsidP="006D6C87">
            <w:pPr>
              <w:rPr>
                <w:rFonts w:asciiTheme="minorHAnsi" w:hAnsiTheme="minorHAnsi"/>
                <w:lang w:val="en-US"/>
              </w:rPr>
            </w:pPr>
            <w:r w:rsidRPr="00015934">
              <w:rPr>
                <w:rFonts w:asciiTheme="minorHAnsi" w:hAnsiTheme="minorHAnsi"/>
                <w:lang w:val="en-US"/>
              </w:rPr>
              <w:t>Those that effect change were prominent and involved.</w:t>
            </w:r>
          </w:p>
        </w:tc>
        <w:tc>
          <w:tcPr>
            <w:tcW w:w="1312" w:type="dxa"/>
          </w:tcPr>
          <w:p w:rsidR="00514EC8" w:rsidRDefault="00514EC8" w:rsidP="006D6C87">
            <w:pPr>
              <w:rPr>
                <w:lang w:val="en-US"/>
              </w:rPr>
            </w:pPr>
          </w:p>
        </w:tc>
        <w:tc>
          <w:tcPr>
            <w:tcW w:w="1273" w:type="dxa"/>
          </w:tcPr>
          <w:p w:rsidR="00514EC8" w:rsidRDefault="00514EC8" w:rsidP="006D6C87">
            <w:pPr>
              <w:rPr>
                <w:lang w:val="en-US"/>
              </w:rPr>
            </w:pPr>
          </w:p>
        </w:tc>
        <w:tc>
          <w:tcPr>
            <w:tcW w:w="1131" w:type="dxa"/>
          </w:tcPr>
          <w:p w:rsidR="00514EC8" w:rsidRDefault="00514EC8" w:rsidP="006D6C87">
            <w:pPr>
              <w:rPr>
                <w:lang w:val="en-US"/>
              </w:rPr>
            </w:pPr>
          </w:p>
        </w:tc>
        <w:tc>
          <w:tcPr>
            <w:tcW w:w="1164" w:type="dxa"/>
          </w:tcPr>
          <w:p w:rsidR="00514EC8" w:rsidRDefault="00514EC8" w:rsidP="006D6C87">
            <w:pPr>
              <w:rPr>
                <w:lang w:val="en-US"/>
              </w:rPr>
            </w:pPr>
            <w:r>
              <w:rPr>
                <w:noProof/>
                <w:lang w:val="en-US"/>
              </w:rPr>
              <w:drawing>
                <wp:inline distT="0" distB="0" distL="0" distR="0" wp14:anchorId="1EDE3589" wp14:editId="4DB89D37">
                  <wp:extent cx="304800" cy="304800"/>
                  <wp:effectExtent l="0" t="0" r="0" b="0"/>
                  <wp:docPr id="63" name="Graphic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9490" cy="309490"/>
                          </a:xfrm>
                          <a:prstGeom prst="rect">
                            <a:avLst/>
                          </a:prstGeom>
                        </pic:spPr>
                      </pic:pic>
                    </a:graphicData>
                  </a:graphic>
                </wp:inline>
              </w:drawing>
            </w:r>
          </w:p>
        </w:tc>
      </w:tr>
      <w:tr w:rsidR="00514EC8" w:rsidTr="006D6C87">
        <w:tc>
          <w:tcPr>
            <w:tcW w:w="4975" w:type="dxa"/>
          </w:tcPr>
          <w:p w:rsidR="00514EC8" w:rsidRPr="00015934" w:rsidRDefault="00514EC8" w:rsidP="006D6C87">
            <w:pPr>
              <w:rPr>
                <w:rFonts w:asciiTheme="minorHAnsi" w:hAnsiTheme="minorHAnsi"/>
                <w:lang w:val="en-US"/>
              </w:rPr>
            </w:pPr>
            <w:r w:rsidRPr="00015934">
              <w:rPr>
                <w:rFonts w:asciiTheme="minorHAnsi" w:hAnsiTheme="minorHAnsi"/>
                <w:lang w:val="en-US"/>
              </w:rPr>
              <w:t>Each event was delivered as outlined in the project plan.</w:t>
            </w:r>
          </w:p>
        </w:tc>
        <w:tc>
          <w:tcPr>
            <w:tcW w:w="1312" w:type="dxa"/>
          </w:tcPr>
          <w:p w:rsidR="00514EC8" w:rsidRDefault="00514EC8" w:rsidP="006D6C87">
            <w:pPr>
              <w:rPr>
                <w:lang w:val="en-US"/>
              </w:rPr>
            </w:pPr>
          </w:p>
        </w:tc>
        <w:tc>
          <w:tcPr>
            <w:tcW w:w="1273" w:type="dxa"/>
          </w:tcPr>
          <w:p w:rsidR="00514EC8" w:rsidRDefault="00514EC8" w:rsidP="006D6C87">
            <w:pPr>
              <w:rPr>
                <w:lang w:val="en-US"/>
              </w:rPr>
            </w:pPr>
          </w:p>
        </w:tc>
        <w:tc>
          <w:tcPr>
            <w:tcW w:w="1131" w:type="dxa"/>
          </w:tcPr>
          <w:p w:rsidR="00514EC8" w:rsidRDefault="00514EC8" w:rsidP="006D6C87">
            <w:pPr>
              <w:rPr>
                <w:lang w:val="en-US"/>
              </w:rPr>
            </w:pPr>
          </w:p>
        </w:tc>
        <w:tc>
          <w:tcPr>
            <w:tcW w:w="1164" w:type="dxa"/>
          </w:tcPr>
          <w:p w:rsidR="00514EC8" w:rsidRDefault="00514EC8" w:rsidP="006D6C87">
            <w:pPr>
              <w:rPr>
                <w:lang w:val="en-US"/>
              </w:rPr>
            </w:pPr>
            <w:r>
              <w:rPr>
                <w:noProof/>
                <w:lang w:val="en-US"/>
              </w:rPr>
              <w:drawing>
                <wp:inline distT="0" distB="0" distL="0" distR="0" wp14:anchorId="3E7415A8" wp14:editId="066F9D3C">
                  <wp:extent cx="351790" cy="351790"/>
                  <wp:effectExtent l="0" t="0" r="0" b="0"/>
                  <wp:docPr id="68" name="Graphic 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57203" cy="357203"/>
                          </a:xfrm>
                          <a:prstGeom prst="rect">
                            <a:avLst/>
                          </a:prstGeom>
                        </pic:spPr>
                      </pic:pic>
                    </a:graphicData>
                  </a:graphic>
                </wp:inline>
              </w:drawing>
            </w:r>
          </w:p>
        </w:tc>
      </w:tr>
      <w:tr w:rsidR="00514EC8" w:rsidTr="006D6C87">
        <w:tc>
          <w:tcPr>
            <w:tcW w:w="4975" w:type="dxa"/>
          </w:tcPr>
          <w:p w:rsidR="00514EC8" w:rsidRPr="00015934" w:rsidRDefault="00514EC8" w:rsidP="006D6C87">
            <w:pPr>
              <w:rPr>
                <w:rFonts w:asciiTheme="minorHAnsi" w:hAnsiTheme="minorHAnsi"/>
                <w:lang w:val="en-US"/>
              </w:rPr>
            </w:pPr>
            <w:r w:rsidRPr="00015934">
              <w:rPr>
                <w:rFonts w:asciiTheme="minorHAnsi" w:hAnsiTheme="minorHAnsi"/>
                <w:lang w:val="en-US"/>
              </w:rPr>
              <w:t>The Working Group achieved the objectives in an efficient and effective way.</w:t>
            </w:r>
          </w:p>
        </w:tc>
        <w:tc>
          <w:tcPr>
            <w:tcW w:w="1312" w:type="dxa"/>
          </w:tcPr>
          <w:p w:rsidR="00514EC8" w:rsidRDefault="00514EC8" w:rsidP="006D6C87">
            <w:pPr>
              <w:rPr>
                <w:lang w:val="en-US"/>
              </w:rPr>
            </w:pPr>
          </w:p>
        </w:tc>
        <w:tc>
          <w:tcPr>
            <w:tcW w:w="1273" w:type="dxa"/>
          </w:tcPr>
          <w:p w:rsidR="00514EC8" w:rsidRDefault="00514EC8" w:rsidP="006D6C87">
            <w:pPr>
              <w:rPr>
                <w:lang w:val="en-US"/>
              </w:rPr>
            </w:pPr>
          </w:p>
        </w:tc>
        <w:tc>
          <w:tcPr>
            <w:tcW w:w="1131" w:type="dxa"/>
          </w:tcPr>
          <w:p w:rsidR="00514EC8" w:rsidRDefault="00514EC8" w:rsidP="006D6C87">
            <w:pPr>
              <w:rPr>
                <w:lang w:val="en-US"/>
              </w:rPr>
            </w:pPr>
          </w:p>
        </w:tc>
        <w:tc>
          <w:tcPr>
            <w:tcW w:w="1164" w:type="dxa"/>
          </w:tcPr>
          <w:p w:rsidR="00514EC8" w:rsidRDefault="00514EC8" w:rsidP="006D6C87">
            <w:pPr>
              <w:rPr>
                <w:lang w:val="en-US"/>
              </w:rPr>
            </w:pPr>
            <w:r>
              <w:rPr>
                <w:noProof/>
                <w:lang w:val="en-US"/>
              </w:rPr>
              <w:drawing>
                <wp:inline distT="0" distB="0" distL="0" distR="0" wp14:anchorId="02EFBA0D" wp14:editId="41C1417D">
                  <wp:extent cx="399415" cy="399415"/>
                  <wp:effectExtent l="0" t="0" r="635" b="0"/>
                  <wp:docPr id="69" name="Graphic 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5561" cy="405561"/>
                          </a:xfrm>
                          <a:prstGeom prst="rect">
                            <a:avLst/>
                          </a:prstGeom>
                        </pic:spPr>
                      </pic:pic>
                    </a:graphicData>
                  </a:graphic>
                </wp:inline>
              </w:drawing>
            </w:r>
          </w:p>
        </w:tc>
      </w:tr>
      <w:bookmarkEnd w:id="17"/>
    </w:tbl>
    <w:p w:rsidR="00514EC8" w:rsidRPr="00514EC8" w:rsidRDefault="00514EC8" w:rsidP="00514EC8">
      <w:pPr>
        <w:rPr>
          <w:lang w:val="en-US"/>
        </w:rPr>
      </w:pPr>
    </w:p>
    <w:p w:rsidR="00514EC8" w:rsidRDefault="00446AB6" w:rsidP="00514EC8">
      <w:pPr>
        <w:rPr>
          <w:lang w:val="en-US"/>
        </w:rPr>
      </w:pPr>
      <w:r>
        <w:rPr>
          <w:lang w:val="en-US"/>
        </w:rPr>
        <w:t xml:space="preserve">Comments received in the survey included : </w:t>
      </w:r>
    </w:p>
    <w:p w:rsidR="00446AB6" w:rsidRDefault="00446AB6" w:rsidP="00514EC8">
      <w:pPr>
        <w:rPr>
          <w:lang w:val="en-US"/>
        </w:rPr>
      </w:pPr>
    </w:p>
    <w:p w:rsidR="00446AB6" w:rsidRDefault="00446AB6" w:rsidP="00514EC8">
      <w:pPr>
        <w:rPr>
          <w:i/>
          <w:lang w:val="en-US"/>
        </w:rPr>
      </w:pPr>
      <w:r w:rsidRPr="00446AB6">
        <w:rPr>
          <w:i/>
          <w:lang w:val="en-US"/>
        </w:rPr>
        <w:t>Excellent presentations (Moe), excellent simulation table, really brought home how the speed of the fire, how it moves in different terrain and how it spots ahead.</w:t>
      </w:r>
    </w:p>
    <w:p w:rsidR="00446AB6" w:rsidRDefault="00446AB6" w:rsidP="00514EC8">
      <w:pPr>
        <w:rPr>
          <w:i/>
          <w:lang w:val="en-US"/>
        </w:rPr>
      </w:pPr>
    </w:p>
    <w:p w:rsidR="00446AB6" w:rsidRDefault="00446AB6" w:rsidP="00514EC8">
      <w:pPr>
        <w:rPr>
          <w:i/>
          <w:lang w:val="en-US"/>
        </w:rPr>
      </w:pPr>
      <w:r w:rsidRPr="00446AB6">
        <w:rPr>
          <w:i/>
          <w:lang w:val="en-US"/>
        </w:rPr>
        <w:t>I think most people know what was discussed on the night.  It went a little too long.</w:t>
      </w:r>
    </w:p>
    <w:p w:rsidR="00446AB6" w:rsidRDefault="00446AB6" w:rsidP="00514EC8">
      <w:pPr>
        <w:rPr>
          <w:i/>
          <w:lang w:val="en-US"/>
        </w:rPr>
      </w:pPr>
    </w:p>
    <w:p w:rsidR="00446AB6" w:rsidRDefault="00446AB6" w:rsidP="00514EC8">
      <w:pPr>
        <w:rPr>
          <w:i/>
          <w:lang w:val="en-US"/>
        </w:rPr>
      </w:pPr>
      <w:r w:rsidRPr="00446AB6">
        <w:rPr>
          <w:i/>
          <w:lang w:val="en-US"/>
        </w:rPr>
        <w:t>Informative, well run, appreciated by locals.</w:t>
      </w:r>
    </w:p>
    <w:p w:rsidR="00446AB6" w:rsidRDefault="00446AB6" w:rsidP="00514EC8">
      <w:pPr>
        <w:rPr>
          <w:i/>
          <w:lang w:val="en-US"/>
        </w:rPr>
      </w:pPr>
    </w:p>
    <w:p w:rsidR="00446AB6" w:rsidRPr="00446AB6" w:rsidRDefault="00446AB6" w:rsidP="00514EC8">
      <w:pPr>
        <w:rPr>
          <w:i/>
          <w:lang w:val="en-US"/>
        </w:rPr>
      </w:pPr>
      <w:r w:rsidRPr="00446AB6">
        <w:rPr>
          <w:i/>
          <w:lang w:val="en-US"/>
        </w:rPr>
        <w:t>I liked the mix of speakers from experts to locals</w:t>
      </w:r>
    </w:p>
    <w:p w:rsidR="002741C6" w:rsidRDefault="002741C6" w:rsidP="00514EC8">
      <w:pPr>
        <w:rPr>
          <w:lang w:val="en-US"/>
        </w:rPr>
      </w:pPr>
    </w:p>
    <w:p w:rsidR="00514EC8" w:rsidRPr="00263977" w:rsidRDefault="00514EC8" w:rsidP="00514EC8">
      <w:pPr>
        <w:rPr>
          <w:b/>
          <w:lang w:val="en-US"/>
        </w:rPr>
      </w:pPr>
      <w:bookmarkStart w:id="18" w:name="_Hlk501957889"/>
      <w:r w:rsidRPr="00263977">
        <w:rPr>
          <w:b/>
          <w:lang w:val="en-US"/>
        </w:rPr>
        <w:t xml:space="preserve">Learnings and issues in </w:t>
      </w:r>
      <w:r w:rsidR="00C8729F" w:rsidRPr="00263977">
        <w:rPr>
          <w:b/>
          <w:lang w:val="en-US"/>
        </w:rPr>
        <w:t>fire awareness evenings</w:t>
      </w:r>
      <w:r w:rsidRPr="00263977">
        <w:rPr>
          <w:b/>
          <w:lang w:val="en-US"/>
        </w:rPr>
        <w:t xml:space="preserve"> included </w:t>
      </w:r>
    </w:p>
    <w:bookmarkEnd w:id="18"/>
    <w:p w:rsidR="00514EC8" w:rsidRDefault="00514EC8" w:rsidP="00514EC8">
      <w:pPr>
        <w:rPr>
          <w:lang w:val="en-US"/>
        </w:rPr>
      </w:pPr>
    </w:p>
    <w:p w:rsidR="00263977" w:rsidRDefault="00263977" w:rsidP="00514EC8">
      <w:pPr>
        <w:rPr>
          <w:lang w:val="en-US"/>
        </w:rPr>
      </w:pPr>
      <w:r>
        <w:rPr>
          <w:lang w:val="en-US"/>
        </w:rPr>
        <w:t>What went well ….</w:t>
      </w:r>
    </w:p>
    <w:p w:rsidR="00514EC8" w:rsidRPr="008A0E21" w:rsidRDefault="00514EC8" w:rsidP="00514EC8">
      <w:pPr>
        <w:numPr>
          <w:ilvl w:val="0"/>
          <w:numId w:val="27"/>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3 tiered talks  ( expert, agency, local) worked but time management an issue</w:t>
      </w:r>
    </w:p>
    <w:p w:rsidR="00514EC8" w:rsidRPr="008A0E21" w:rsidRDefault="00514EC8" w:rsidP="00514EC8">
      <w:pPr>
        <w:numPr>
          <w:ilvl w:val="0"/>
          <w:numId w:val="27"/>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Sim table a hit and could have used as an arrival conversation starter</w:t>
      </w:r>
    </w:p>
    <w:p w:rsidR="00514EC8" w:rsidRDefault="00514EC8" w:rsidP="00514EC8">
      <w:pPr>
        <w:numPr>
          <w:ilvl w:val="0"/>
          <w:numId w:val="27"/>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Concept of small town visits and series of events worked ok but need to work more closely with townships maybe an EOI process – sense people can opt in rathr than here it is going to happen to them</w:t>
      </w:r>
    </w:p>
    <w:p w:rsidR="006D6C87" w:rsidRDefault="006D6C87" w:rsidP="00514EC8">
      <w:pPr>
        <w:numPr>
          <w:ilvl w:val="0"/>
          <w:numId w:val="27"/>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John Crane and Kev Tolhurst presentations excellent</w:t>
      </w:r>
    </w:p>
    <w:p w:rsidR="00446AB6" w:rsidRDefault="00446AB6" w:rsidP="00263977">
      <w:pPr>
        <w:spacing w:after="200" w:line="276" w:lineRule="auto"/>
        <w:ind w:left="720"/>
        <w:contextualSpacing/>
        <w:rPr>
          <w:rFonts w:asciiTheme="minorHAnsi" w:eastAsiaTheme="minorHAnsi" w:hAnsiTheme="minorHAnsi" w:cstheme="minorBidi"/>
          <w:sz w:val="22"/>
          <w:szCs w:val="22"/>
        </w:rPr>
      </w:pPr>
    </w:p>
    <w:p w:rsidR="00263977" w:rsidRDefault="00263977" w:rsidP="00263977">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What could improve</w:t>
      </w:r>
    </w:p>
    <w:p w:rsidR="00263977" w:rsidRPr="008A0E21" w:rsidRDefault="00263977" w:rsidP="00263977">
      <w:pPr>
        <w:numPr>
          <w:ilvl w:val="0"/>
          <w:numId w:val="46"/>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A history of fire in the valley talk may have been good</w:t>
      </w:r>
    </w:p>
    <w:p w:rsidR="00263977" w:rsidRPr="008A0E21" w:rsidRDefault="00263977" w:rsidP="00263977">
      <w:pPr>
        <w:numPr>
          <w:ilvl w:val="0"/>
          <w:numId w:val="46"/>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 xml:space="preserve">A </w:t>
      </w:r>
      <w:r>
        <w:rPr>
          <w:rFonts w:asciiTheme="minorHAnsi" w:eastAsiaTheme="minorHAnsi" w:hAnsiTheme="minorHAnsi" w:cstheme="minorBidi"/>
          <w:sz w:val="22"/>
          <w:szCs w:val="22"/>
        </w:rPr>
        <w:t xml:space="preserve">presentation showing the </w:t>
      </w:r>
      <w:r w:rsidRPr="008A0E21">
        <w:rPr>
          <w:rFonts w:asciiTheme="minorHAnsi" w:eastAsiaTheme="minorHAnsi" w:hAnsiTheme="minorHAnsi" w:cstheme="minorBidi"/>
          <w:sz w:val="22"/>
          <w:szCs w:val="22"/>
        </w:rPr>
        <w:t>webpage bit may have been good</w:t>
      </w:r>
    </w:p>
    <w:p w:rsidR="00263977" w:rsidRDefault="00263977" w:rsidP="00263977">
      <w:pPr>
        <w:numPr>
          <w:ilvl w:val="0"/>
          <w:numId w:val="46"/>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Townships need a say in speakers – eg fire ecol at Yinnar</w:t>
      </w:r>
    </w:p>
    <w:p w:rsidR="00263977" w:rsidRPr="008A0E21" w:rsidRDefault="00263977" w:rsidP="00263977">
      <w:pPr>
        <w:numPr>
          <w:ilvl w:val="0"/>
          <w:numId w:val="46"/>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Given bus stops visited towns wonder if it would have been better to have a one day conf style event</w:t>
      </w:r>
    </w:p>
    <w:p w:rsidR="00263977" w:rsidRPr="008A0E21" w:rsidRDefault="00263977" w:rsidP="00263977">
      <w:pPr>
        <w:numPr>
          <w:ilvl w:val="0"/>
          <w:numId w:val="46"/>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Instead of a half hearted catering thing (eg light refreshments will be provided), could have just advertised and arranged as a meal provided thing eg start 6pm – tea provided break (mingling opp) – continue on</w:t>
      </w:r>
    </w:p>
    <w:p w:rsidR="00263977" w:rsidRPr="008A0E21" w:rsidRDefault="00263977" w:rsidP="00263977">
      <w:pPr>
        <w:numPr>
          <w:ilvl w:val="0"/>
          <w:numId w:val="46"/>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What about a field day – bus trip</w:t>
      </w:r>
    </w:p>
    <w:p w:rsidR="00263977" w:rsidRPr="008A0E21" w:rsidRDefault="00263977" w:rsidP="00263977">
      <w:pPr>
        <w:numPr>
          <w:ilvl w:val="0"/>
          <w:numId w:val="46"/>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lastRenderedPageBreak/>
        <w:t>What about a mix – an evening seminar and a field trip option</w:t>
      </w:r>
    </w:p>
    <w:p w:rsidR="00263977" w:rsidRPr="008A0E21" w:rsidRDefault="00263977" w:rsidP="00263977">
      <w:pPr>
        <w:numPr>
          <w:ilvl w:val="0"/>
          <w:numId w:val="46"/>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Run an “I am prepared” comp – eg a mini valley Fire Awareness award</w:t>
      </w:r>
    </w:p>
    <w:p w:rsidR="00263977" w:rsidRDefault="00263977" w:rsidP="00263977">
      <w:pPr>
        <w:numPr>
          <w:ilvl w:val="0"/>
          <w:numId w:val="46"/>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Build in more on fire plan awarenss</w:t>
      </w:r>
    </w:p>
    <w:p w:rsidR="00263977" w:rsidRDefault="00263977" w:rsidP="00263977">
      <w:pPr>
        <w:numPr>
          <w:ilvl w:val="0"/>
          <w:numId w:val="46"/>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Have a smaller township scenario exercise in the locations</w:t>
      </w:r>
    </w:p>
    <w:p w:rsidR="00263977" w:rsidRDefault="00263977" w:rsidP="00263977">
      <w:pPr>
        <w:numPr>
          <w:ilvl w:val="0"/>
          <w:numId w:val="46"/>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Times and locations – FRiday night in Morwell???</w:t>
      </w:r>
    </w:p>
    <w:p w:rsidR="00263977" w:rsidRPr="00263977" w:rsidRDefault="00263977" w:rsidP="00263977">
      <w:pPr>
        <w:numPr>
          <w:ilvl w:val="0"/>
          <w:numId w:val="46"/>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Videoing the talks and sticking on line would have reached more people and been a legacy</w:t>
      </w:r>
    </w:p>
    <w:p w:rsidR="00263977" w:rsidRPr="00263977" w:rsidRDefault="00263977" w:rsidP="00263977">
      <w:pPr>
        <w:numPr>
          <w:ilvl w:val="0"/>
          <w:numId w:val="46"/>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Time management an issue at some nights</w:t>
      </w:r>
    </w:p>
    <w:p w:rsidR="00514EC8" w:rsidRPr="00514EC8" w:rsidRDefault="00514EC8" w:rsidP="00514EC8">
      <w:pPr>
        <w:rPr>
          <w:lang w:val="en-US"/>
        </w:rPr>
      </w:pPr>
    </w:p>
    <w:p w:rsidR="00514EC8" w:rsidRPr="00263977" w:rsidRDefault="00514EC8" w:rsidP="00514EC8">
      <w:pPr>
        <w:rPr>
          <w:b/>
          <w:lang w:val="en-US"/>
        </w:rPr>
      </w:pPr>
      <w:bookmarkStart w:id="19" w:name="_Hlk501957974"/>
      <w:r w:rsidRPr="00263977">
        <w:rPr>
          <w:b/>
          <w:lang w:val="en-US"/>
        </w:rPr>
        <w:t>Recommendations</w:t>
      </w:r>
    </w:p>
    <w:p w:rsidR="00514EC8" w:rsidRDefault="00514EC8" w:rsidP="00514EC8">
      <w:pPr>
        <w:rPr>
          <w:lang w:val="en-US"/>
        </w:rPr>
      </w:pPr>
    </w:p>
    <w:p w:rsidR="00514EC8" w:rsidRDefault="00514EC8" w:rsidP="00514EC8">
      <w:pPr>
        <w:pStyle w:val="ListParagraph"/>
        <w:numPr>
          <w:ilvl w:val="0"/>
          <w:numId w:val="30"/>
        </w:numPr>
        <w:rPr>
          <w:lang w:val="en-US"/>
        </w:rPr>
      </w:pPr>
      <w:r>
        <w:rPr>
          <w:lang w:val="en-US"/>
        </w:rPr>
        <w:t>Run an EOI process with communities to host a fire awareness evening</w:t>
      </w:r>
    </w:p>
    <w:p w:rsidR="00514EC8" w:rsidRDefault="00514EC8" w:rsidP="00514EC8">
      <w:pPr>
        <w:pStyle w:val="ListParagraph"/>
        <w:numPr>
          <w:ilvl w:val="0"/>
          <w:numId w:val="30"/>
        </w:numPr>
        <w:rPr>
          <w:lang w:val="en-US"/>
        </w:rPr>
      </w:pPr>
      <w:r>
        <w:rPr>
          <w:lang w:val="en-US"/>
        </w:rPr>
        <w:t>Utilise the simulation table in interactive part of evenings</w:t>
      </w:r>
    </w:p>
    <w:p w:rsidR="00446AB6" w:rsidRDefault="00446AB6" w:rsidP="00514EC8">
      <w:pPr>
        <w:pStyle w:val="ListParagraph"/>
        <w:numPr>
          <w:ilvl w:val="0"/>
          <w:numId w:val="30"/>
        </w:numPr>
        <w:rPr>
          <w:lang w:val="en-US"/>
        </w:rPr>
      </w:pPr>
      <w:r>
        <w:rPr>
          <w:lang w:val="en-US"/>
        </w:rPr>
        <w:t xml:space="preserve">Ensure good time management </w:t>
      </w:r>
    </w:p>
    <w:p w:rsidR="00446AB6" w:rsidRPr="00514EC8" w:rsidRDefault="00446AB6" w:rsidP="00514EC8">
      <w:pPr>
        <w:pStyle w:val="ListParagraph"/>
        <w:numPr>
          <w:ilvl w:val="0"/>
          <w:numId w:val="30"/>
        </w:numPr>
        <w:rPr>
          <w:lang w:val="en-US"/>
        </w:rPr>
      </w:pPr>
      <w:r>
        <w:rPr>
          <w:lang w:val="en-US"/>
        </w:rPr>
        <w:t xml:space="preserve">Review agenda / structure </w:t>
      </w:r>
    </w:p>
    <w:p w:rsidR="008A0E21" w:rsidRDefault="008A0E21" w:rsidP="008A0E21">
      <w:pPr>
        <w:pStyle w:val="BodyText"/>
      </w:pPr>
    </w:p>
    <w:tbl>
      <w:tblPr>
        <w:tblW w:w="0" w:type="auto"/>
        <w:tblInd w:w="108" w:type="dxa"/>
        <w:tblBorders>
          <w:top w:val="single" w:sz="4" w:space="0" w:color="31849B" w:themeColor="accent5" w:themeShade="BF"/>
          <w:bottom w:val="single" w:sz="4" w:space="0" w:color="31849B" w:themeColor="accent5" w:themeShade="BF"/>
          <w:insideH w:val="single" w:sz="4" w:space="0" w:color="31849B" w:themeColor="accent5" w:themeShade="BF"/>
        </w:tblBorders>
        <w:tblLook w:val="01E0" w:firstRow="1" w:lastRow="1" w:firstColumn="1" w:lastColumn="1" w:noHBand="0" w:noVBand="0"/>
      </w:tblPr>
      <w:tblGrid>
        <w:gridCol w:w="3399"/>
        <w:gridCol w:w="6348"/>
      </w:tblGrid>
      <w:tr w:rsidR="002741C6" w:rsidRPr="00566FE3" w:rsidTr="002741C6">
        <w:trPr>
          <w:cantSplit/>
          <w:tblHeader/>
        </w:trPr>
        <w:tc>
          <w:tcPr>
            <w:tcW w:w="3399" w:type="dxa"/>
            <w:shd w:val="clear" w:color="auto" w:fill="31849B" w:themeFill="accent5" w:themeFillShade="BF"/>
          </w:tcPr>
          <w:p w:rsidR="002741C6" w:rsidRPr="00F15A93" w:rsidRDefault="002741C6" w:rsidP="002741C6">
            <w:pPr>
              <w:pStyle w:val="TblHd"/>
            </w:pPr>
            <w:r>
              <w:t>Assessment</w:t>
            </w:r>
          </w:p>
        </w:tc>
        <w:tc>
          <w:tcPr>
            <w:tcW w:w="6348" w:type="dxa"/>
            <w:shd w:val="clear" w:color="auto" w:fill="31849B" w:themeFill="accent5" w:themeFillShade="BF"/>
          </w:tcPr>
          <w:p w:rsidR="00446AB6" w:rsidRDefault="00446AB6" w:rsidP="002741C6">
            <w:pPr>
              <w:pStyle w:val="TblHd"/>
            </w:pPr>
            <w:r>
              <w:t>Exceeded</w:t>
            </w:r>
            <w:r w:rsidR="002741C6">
              <w:t xml:space="preserve"> expectations</w:t>
            </w:r>
            <w:r>
              <w:t xml:space="preserve"> in attendance</w:t>
            </w:r>
          </w:p>
          <w:p w:rsidR="002741C6" w:rsidRDefault="00446AB6" w:rsidP="002741C6">
            <w:pPr>
              <w:pStyle w:val="TblHd"/>
            </w:pPr>
            <w:r>
              <w:t>Some issues with management/time/format</w:t>
            </w:r>
            <w:r w:rsidR="002741C6">
              <w:t xml:space="preserve"> </w:t>
            </w:r>
          </w:p>
        </w:tc>
      </w:tr>
      <w:bookmarkEnd w:id="19"/>
    </w:tbl>
    <w:p w:rsidR="002741C6" w:rsidRDefault="002741C6" w:rsidP="008A0E21">
      <w:pPr>
        <w:pStyle w:val="BodyText"/>
      </w:pPr>
    </w:p>
    <w:p w:rsidR="00D5399C" w:rsidRDefault="00D5399C" w:rsidP="00026CD8">
      <w:pPr>
        <w:rPr>
          <w:lang w:eastAsia="en-AU"/>
        </w:rPr>
      </w:pPr>
    </w:p>
    <w:p w:rsidR="00D5399C" w:rsidRDefault="00D5399C" w:rsidP="00D5399C">
      <w:pPr>
        <w:pStyle w:val="SubTitleHA"/>
      </w:pPr>
      <w:bookmarkStart w:id="20" w:name="_Toc501967088"/>
      <w:r>
        <w:t>Bushfire Bus Stops</w:t>
      </w:r>
      <w:bookmarkEnd w:id="20"/>
    </w:p>
    <w:p w:rsidR="00D5399C" w:rsidRDefault="0019524D" w:rsidP="002613C9">
      <w:pPr>
        <w:pStyle w:val="GuidanceText"/>
      </w:pPr>
      <w:r w:rsidRPr="0019524D">
        <w:rPr>
          <w:noProof/>
        </w:rPr>
        <w:drawing>
          <wp:inline distT="0" distB="0" distL="0" distR="0">
            <wp:extent cx="6120765" cy="3442930"/>
            <wp:effectExtent l="0" t="0" r="0" b="5715"/>
            <wp:docPr id="29" name="Picture 29" descr="C:\Data\Community Bushfire Conneciton\Bushfire Busstop\20171120_162233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Community Bushfire Conneciton\Bushfire Busstop\20171120_162233_resize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3442930"/>
                    </a:xfrm>
                    <a:prstGeom prst="rect">
                      <a:avLst/>
                    </a:prstGeom>
                    <a:noFill/>
                    <a:ln>
                      <a:noFill/>
                    </a:ln>
                  </pic:spPr>
                </pic:pic>
              </a:graphicData>
            </a:graphic>
          </wp:inline>
        </w:drawing>
      </w:r>
    </w:p>
    <w:p w:rsidR="001747A9" w:rsidRDefault="001747A9" w:rsidP="001747A9">
      <w:pPr>
        <w:rPr>
          <w:lang w:val="en-US"/>
        </w:rPr>
      </w:pPr>
      <w:bookmarkStart w:id="21" w:name="_Hlk501958025"/>
      <w:r>
        <w:rPr>
          <w:lang w:val="en-US"/>
        </w:rPr>
        <w:t>Evidence of the success of the bushfire bus stops  include :</w:t>
      </w:r>
    </w:p>
    <w:p w:rsidR="001747A9" w:rsidRDefault="001747A9" w:rsidP="001747A9">
      <w:pPr>
        <w:pStyle w:val="ListParagraph"/>
        <w:numPr>
          <w:ilvl w:val="0"/>
          <w:numId w:val="26"/>
        </w:numPr>
        <w:rPr>
          <w:lang w:val="en-US"/>
        </w:rPr>
      </w:pPr>
      <w:r>
        <w:rPr>
          <w:lang w:val="en-US"/>
        </w:rPr>
        <w:t>Attendance (Benchmark per session - 10, achieved average was 25)</w:t>
      </w:r>
    </w:p>
    <w:p w:rsidR="001747A9" w:rsidRDefault="001747A9" w:rsidP="001747A9">
      <w:pPr>
        <w:pStyle w:val="ListParagraph"/>
        <w:numPr>
          <w:ilvl w:val="0"/>
          <w:numId w:val="26"/>
        </w:numPr>
        <w:rPr>
          <w:lang w:val="en-US"/>
        </w:rPr>
      </w:pPr>
      <w:r>
        <w:rPr>
          <w:lang w:val="en-US"/>
        </w:rPr>
        <w:t>Survey feedback</w:t>
      </w:r>
    </w:p>
    <w:p w:rsidR="001747A9" w:rsidRDefault="001747A9" w:rsidP="001747A9">
      <w:pPr>
        <w:pStyle w:val="ListParagraph"/>
        <w:numPr>
          <w:ilvl w:val="0"/>
          <w:numId w:val="26"/>
        </w:numPr>
        <w:rPr>
          <w:lang w:val="en-US"/>
        </w:rPr>
      </w:pPr>
      <w:r>
        <w:rPr>
          <w:lang w:val="en-US"/>
        </w:rPr>
        <w:t xml:space="preserve">Event management </w:t>
      </w:r>
    </w:p>
    <w:p w:rsidR="00263977" w:rsidRDefault="00263977" w:rsidP="00263977">
      <w:pPr>
        <w:rPr>
          <w:lang w:val="en-US"/>
        </w:rPr>
      </w:pPr>
    </w:p>
    <w:p w:rsidR="00263977" w:rsidRPr="00263977" w:rsidRDefault="00263977" w:rsidP="00263977">
      <w:pPr>
        <w:rPr>
          <w:lang w:val="en-US"/>
        </w:rPr>
      </w:pPr>
    </w:p>
    <w:bookmarkEnd w:id="21"/>
    <w:p w:rsidR="001747A9" w:rsidRDefault="001747A9" w:rsidP="001747A9">
      <w:pPr>
        <w:pStyle w:val="BodyText"/>
      </w:pPr>
    </w:p>
    <w:tbl>
      <w:tblPr>
        <w:tblStyle w:val="TableGrid"/>
        <w:tblW w:w="0" w:type="auto"/>
        <w:tblLook w:val="04A0" w:firstRow="1" w:lastRow="0" w:firstColumn="1" w:lastColumn="0" w:noHBand="0" w:noVBand="1"/>
      </w:tblPr>
      <w:tblGrid>
        <w:gridCol w:w="4975"/>
        <w:gridCol w:w="1312"/>
        <w:gridCol w:w="1273"/>
        <w:gridCol w:w="1131"/>
        <w:gridCol w:w="1164"/>
      </w:tblGrid>
      <w:tr w:rsidR="000D153E" w:rsidRPr="0079444F" w:rsidTr="00187C0C">
        <w:tc>
          <w:tcPr>
            <w:tcW w:w="4975" w:type="dxa"/>
            <w:vMerge w:val="restart"/>
            <w:shd w:val="clear" w:color="auto" w:fill="31849B" w:themeFill="accent5" w:themeFillShade="BF"/>
          </w:tcPr>
          <w:p w:rsidR="000D153E" w:rsidRPr="00015934" w:rsidRDefault="000D153E" w:rsidP="00187C0C">
            <w:pPr>
              <w:rPr>
                <w:rFonts w:asciiTheme="minorHAnsi" w:hAnsiTheme="minorHAnsi"/>
                <w:b/>
                <w:color w:val="000000" w:themeColor="text1"/>
                <w:lang w:val="en-US"/>
              </w:rPr>
            </w:pPr>
            <w:r w:rsidRPr="00015934">
              <w:rPr>
                <w:rFonts w:asciiTheme="minorHAnsi" w:hAnsiTheme="minorHAnsi"/>
                <w:b/>
                <w:color w:val="000000" w:themeColor="text1"/>
                <w:lang w:val="en-US"/>
              </w:rPr>
              <w:lastRenderedPageBreak/>
              <w:t>Expectations</w:t>
            </w:r>
          </w:p>
        </w:tc>
        <w:tc>
          <w:tcPr>
            <w:tcW w:w="4880" w:type="dxa"/>
            <w:gridSpan w:val="4"/>
            <w:shd w:val="clear" w:color="auto" w:fill="31849B" w:themeFill="accent5" w:themeFillShade="BF"/>
          </w:tcPr>
          <w:p w:rsidR="000D153E" w:rsidRPr="0079444F" w:rsidRDefault="000D153E" w:rsidP="00187C0C">
            <w:pPr>
              <w:rPr>
                <w:rFonts w:asciiTheme="minorHAnsi" w:hAnsiTheme="minorHAnsi"/>
                <w:b/>
                <w:color w:val="000000" w:themeColor="text1"/>
                <w:lang w:val="en-US"/>
              </w:rPr>
            </w:pPr>
            <w:r w:rsidRPr="0079444F">
              <w:rPr>
                <w:rFonts w:asciiTheme="minorHAnsi" w:hAnsiTheme="minorHAnsi"/>
                <w:b/>
                <w:color w:val="000000" w:themeColor="text1"/>
                <w:lang w:val="en-US"/>
              </w:rPr>
              <w:t>How well has the expectation been met?</w:t>
            </w:r>
          </w:p>
        </w:tc>
      </w:tr>
      <w:tr w:rsidR="000D153E" w:rsidRPr="0079444F" w:rsidTr="00187C0C">
        <w:tc>
          <w:tcPr>
            <w:tcW w:w="4975" w:type="dxa"/>
            <w:vMerge/>
            <w:shd w:val="clear" w:color="auto" w:fill="31849B" w:themeFill="accent5" w:themeFillShade="BF"/>
          </w:tcPr>
          <w:p w:rsidR="000D153E" w:rsidRPr="00015934" w:rsidRDefault="000D153E" w:rsidP="00187C0C">
            <w:pPr>
              <w:rPr>
                <w:rFonts w:asciiTheme="minorHAnsi" w:hAnsiTheme="minorHAnsi"/>
                <w:b/>
                <w:color w:val="000000" w:themeColor="text1"/>
                <w:lang w:val="en-US"/>
              </w:rPr>
            </w:pPr>
          </w:p>
        </w:tc>
        <w:tc>
          <w:tcPr>
            <w:tcW w:w="1312" w:type="dxa"/>
            <w:shd w:val="clear" w:color="auto" w:fill="31849B" w:themeFill="accent5" w:themeFillShade="BF"/>
          </w:tcPr>
          <w:p w:rsidR="000D153E" w:rsidRPr="0079444F" w:rsidRDefault="000D153E" w:rsidP="00187C0C">
            <w:pPr>
              <w:rPr>
                <w:rFonts w:asciiTheme="minorHAnsi" w:hAnsiTheme="minorHAnsi"/>
                <w:b/>
                <w:color w:val="000000" w:themeColor="text1"/>
                <w:lang w:val="en-US"/>
              </w:rPr>
            </w:pPr>
            <w:r w:rsidRPr="0079444F">
              <w:rPr>
                <w:rFonts w:asciiTheme="minorHAnsi" w:hAnsiTheme="minorHAnsi"/>
                <w:b/>
                <w:color w:val="000000" w:themeColor="text1"/>
                <w:lang w:val="en-US"/>
              </w:rPr>
              <w:t>Not at all</w:t>
            </w:r>
          </w:p>
        </w:tc>
        <w:tc>
          <w:tcPr>
            <w:tcW w:w="1273" w:type="dxa"/>
            <w:shd w:val="clear" w:color="auto" w:fill="31849B" w:themeFill="accent5" w:themeFillShade="BF"/>
          </w:tcPr>
          <w:p w:rsidR="000D153E" w:rsidRPr="0079444F" w:rsidRDefault="000D153E" w:rsidP="00187C0C">
            <w:pPr>
              <w:rPr>
                <w:rFonts w:asciiTheme="minorHAnsi" w:hAnsiTheme="minorHAnsi"/>
                <w:b/>
                <w:color w:val="000000" w:themeColor="text1"/>
                <w:lang w:val="en-US"/>
              </w:rPr>
            </w:pPr>
            <w:r w:rsidRPr="0079444F">
              <w:rPr>
                <w:rFonts w:asciiTheme="minorHAnsi" w:hAnsiTheme="minorHAnsi"/>
                <w:b/>
                <w:color w:val="000000" w:themeColor="text1"/>
                <w:lang w:val="en-US"/>
              </w:rPr>
              <w:t>Partially</w:t>
            </w:r>
          </w:p>
        </w:tc>
        <w:tc>
          <w:tcPr>
            <w:tcW w:w="1131" w:type="dxa"/>
            <w:shd w:val="clear" w:color="auto" w:fill="31849B" w:themeFill="accent5" w:themeFillShade="BF"/>
          </w:tcPr>
          <w:p w:rsidR="000D153E" w:rsidRPr="0079444F" w:rsidRDefault="000D153E" w:rsidP="00187C0C">
            <w:pPr>
              <w:rPr>
                <w:rFonts w:asciiTheme="minorHAnsi" w:hAnsiTheme="minorHAnsi"/>
                <w:b/>
                <w:color w:val="000000" w:themeColor="text1"/>
                <w:lang w:val="en-US"/>
              </w:rPr>
            </w:pPr>
            <w:r>
              <w:rPr>
                <w:rFonts w:asciiTheme="minorHAnsi" w:hAnsiTheme="minorHAnsi"/>
                <w:b/>
                <w:color w:val="000000" w:themeColor="text1"/>
                <w:lang w:val="en-US"/>
              </w:rPr>
              <w:t>Met</w:t>
            </w:r>
          </w:p>
        </w:tc>
        <w:tc>
          <w:tcPr>
            <w:tcW w:w="1164" w:type="dxa"/>
            <w:shd w:val="clear" w:color="auto" w:fill="31849B" w:themeFill="accent5" w:themeFillShade="BF"/>
          </w:tcPr>
          <w:p w:rsidR="000D153E" w:rsidRPr="0079444F" w:rsidRDefault="000D153E" w:rsidP="00187C0C">
            <w:pPr>
              <w:rPr>
                <w:rFonts w:asciiTheme="minorHAnsi" w:hAnsiTheme="minorHAnsi"/>
                <w:b/>
                <w:color w:val="000000" w:themeColor="text1"/>
                <w:lang w:val="en-US"/>
              </w:rPr>
            </w:pPr>
            <w:r>
              <w:rPr>
                <w:rFonts w:asciiTheme="minorHAnsi" w:hAnsiTheme="minorHAnsi"/>
                <w:b/>
                <w:color w:val="000000" w:themeColor="text1"/>
                <w:lang w:val="en-US"/>
              </w:rPr>
              <w:t>Exceeded</w:t>
            </w:r>
          </w:p>
        </w:tc>
      </w:tr>
      <w:tr w:rsidR="000D153E" w:rsidTr="00187C0C">
        <w:tc>
          <w:tcPr>
            <w:tcW w:w="4975" w:type="dxa"/>
          </w:tcPr>
          <w:p w:rsidR="000D153E" w:rsidRPr="00015934" w:rsidRDefault="000D153E" w:rsidP="00187C0C">
            <w:pPr>
              <w:rPr>
                <w:rFonts w:asciiTheme="minorHAnsi" w:hAnsiTheme="minorHAnsi"/>
                <w:lang w:val="en-US"/>
              </w:rPr>
            </w:pPr>
            <w:r w:rsidRPr="00015934">
              <w:rPr>
                <w:rFonts w:asciiTheme="minorHAnsi" w:hAnsiTheme="minorHAnsi"/>
                <w:lang w:val="en-US"/>
              </w:rPr>
              <w:t>Communications about the event reached the target audience?</w:t>
            </w:r>
          </w:p>
        </w:tc>
        <w:tc>
          <w:tcPr>
            <w:tcW w:w="1312" w:type="dxa"/>
          </w:tcPr>
          <w:p w:rsidR="000D153E" w:rsidRDefault="000D153E" w:rsidP="00187C0C">
            <w:pPr>
              <w:rPr>
                <w:lang w:val="en-US"/>
              </w:rPr>
            </w:pPr>
          </w:p>
        </w:tc>
        <w:tc>
          <w:tcPr>
            <w:tcW w:w="1273" w:type="dxa"/>
          </w:tcPr>
          <w:p w:rsidR="000D153E" w:rsidRDefault="000D153E" w:rsidP="00187C0C">
            <w:pPr>
              <w:rPr>
                <w:lang w:val="en-US"/>
              </w:rPr>
            </w:pPr>
          </w:p>
        </w:tc>
        <w:tc>
          <w:tcPr>
            <w:tcW w:w="1131" w:type="dxa"/>
          </w:tcPr>
          <w:p w:rsidR="000D153E" w:rsidRDefault="000D153E" w:rsidP="00187C0C">
            <w:pPr>
              <w:rPr>
                <w:lang w:val="en-US"/>
              </w:rPr>
            </w:pPr>
          </w:p>
        </w:tc>
        <w:tc>
          <w:tcPr>
            <w:tcW w:w="1164" w:type="dxa"/>
          </w:tcPr>
          <w:p w:rsidR="000D153E" w:rsidRDefault="000D153E" w:rsidP="00187C0C">
            <w:pPr>
              <w:rPr>
                <w:lang w:val="en-US"/>
              </w:rPr>
            </w:pPr>
            <w:r>
              <w:rPr>
                <w:noProof/>
                <w:lang w:val="en-US"/>
              </w:rPr>
              <w:drawing>
                <wp:inline distT="0" distB="0" distL="0" distR="0" wp14:anchorId="74C6EDF0" wp14:editId="0EA2FE8F">
                  <wp:extent cx="276225" cy="276225"/>
                  <wp:effectExtent l="0" t="0" r="9525" b="9525"/>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0475" cy="280475"/>
                          </a:xfrm>
                          <a:prstGeom prst="rect">
                            <a:avLst/>
                          </a:prstGeom>
                        </pic:spPr>
                      </pic:pic>
                    </a:graphicData>
                  </a:graphic>
                </wp:inline>
              </w:drawing>
            </w:r>
          </w:p>
        </w:tc>
      </w:tr>
      <w:tr w:rsidR="000D153E" w:rsidTr="00187C0C">
        <w:tc>
          <w:tcPr>
            <w:tcW w:w="4975" w:type="dxa"/>
          </w:tcPr>
          <w:p w:rsidR="000D153E" w:rsidRPr="00015934" w:rsidRDefault="000D153E" w:rsidP="00187C0C">
            <w:pPr>
              <w:rPr>
                <w:rFonts w:asciiTheme="minorHAnsi" w:hAnsiTheme="minorHAnsi"/>
                <w:lang w:val="en-US"/>
              </w:rPr>
            </w:pPr>
            <w:r w:rsidRPr="00015934">
              <w:rPr>
                <w:rFonts w:asciiTheme="minorHAnsi" w:hAnsiTheme="minorHAnsi"/>
                <w:lang w:val="en-US"/>
              </w:rPr>
              <w:t>Participation met expectations in Tyers</w:t>
            </w:r>
            <w:r>
              <w:rPr>
                <w:rFonts w:asciiTheme="minorHAnsi" w:hAnsiTheme="minorHAnsi"/>
                <w:lang w:val="en-US"/>
              </w:rPr>
              <w:t>.</w:t>
            </w:r>
            <w:r w:rsidR="00945168">
              <w:rPr>
                <w:rFonts w:asciiTheme="minorHAnsi" w:hAnsiTheme="minorHAnsi"/>
                <w:lang w:val="en-US"/>
              </w:rPr>
              <w:t xml:space="preserve"> (12, 30)</w:t>
            </w:r>
          </w:p>
        </w:tc>
        <w:tc>
          <w:tcPr>
            <w:tcW w:w="1312" w:type="dxa"/>
          </w:tcPr>
          <w:p w:rsidR="000D153E" w:rsidRDefault="000D153E" w:rsidP="00187C0C">
            <w:pPr>
              <w:rPr>
                <w:lang w:val="en-US"/>
              </w:rPr>
            </w:pPr>
          </w:p>
        </w:tc>
        <w:tc>
          <w:tcPr>
            <w:tcW w:w="1273" w:type="dxa"/>
          </w:tcPr>
          <w:p w:rsidR="000D153E" w:rsidRDefault="000D153E" w:rsidP="00187C0C">
            <w:pPr>
              <w:rPr>
                <w:lang w:val="en-US"/>
              </w:rPr>
            </w:pPr>
            <w:r>
              <w:rPr>
                <w:noProof/>
                <w:lang w:val="en-US"/>
              </w:rPr>
              <w:drawing>
                <wp:inline distT="0" distB="0" distL="0" distR="0" wp14:anchorId="1E0C7CDB" wp14:editId="601EAD48">
                  <wp:extent cx="276225" cy="276225"/>
                  <wp:effectExtent l="0" t="0" r="9525" b="9525"/>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0475" cy="280475"/>
                          </a:xfrm>
                          <a:prstGeom prst="rect">
                            <a:avLst/>
                          </a:prstGeom>
                        </pic:spPr>
                      </pic:pic>
                    </a:graphicData>
                  </a:graphic>
                </wp:inline>
              </w:drawing>
            </w:r>
          </w:p>
        </w:tc>
        <w:tc>
          <w:tcPr>
            <w:tcW w:w="1131" w:type="dxa"/>
          </w:tcPr>
          <w:p w:rsidR="000D153E" w:rsidRDefault="000D153E" w:rsidP="00187C0C">
            <w:pPr>
              <w:rPr>
                <w:lang w:val="en-US"/>
              </w:rPr>
            </w:pPr>
          </w:p>
        </w:tc>
        <w:tc>
          <w:tcPr>
            <w:tcW w:w="1164" w:type="dxa"/>
          </w:tcPr>
          <w:p w:rsidR="000D153E" w:rsidRDefault="000D153E" w:rsidP="00187C0C">
            <w:pPr>
              <w:rPr>
                <w:lang w:val="en-US"/>
              </w:rPr>
            </w:pPr>
          </w:p>
        </w:tc>
      </w:tr>
      <w:tr w:rsidR="000D153E" w:rsidTr="00187C0C">
        <w:tc>
          <w:tcPr>
            <w:tcW w:w="4975" w:type="dxa"/>
          </w:tcPr>
          <w:p w:rsidR="000D153E" w:rsidRPr="00015934" w:rsidRDefault="000D153E" w:rsidP="00187C0C">
            <w:pPr>
              <w:rPr>
                <w:rFonts w:asciiTheme="minorHAnsi" w:hAnsiTheme="minorHAnsi"/>
                <w:lang w:val="en-US"/>
              </w:rPr>
            </w:pPr>
            <w:r w:rsidRPr="00015934">
              <w:rPr>
                <w:rFonts w:asciiTheme="minorHAnsi" w:hAnsiTheme="minorHAnsi"/>
                <w:lang w:val="en-US"/>
              </w:rPr>
              <w:t xml:space="preserve">Participation met expectations in </w:t>
            </w:r>
            <w:r>
              <w:rPr>
                <w:rFonts w:asciiTheme="minorHAnsi" w:hAnsiTheme="minorHAnsi"/>
                <w:lang w:val="en-US"/>
              </w:rPr>
              <w:t>Yinnar.</w:t>
            </w:r>
            <w:r w:rsidR="00945168">
              <w:rPr>
                <w:rFonts w:asciiTheme="minorHAnsi" w:hAnsiTheme="minorHAnsi"/>
                <w:lang w:val="en-US"/>
              </w:rPr>
              <w:t>(25)</w:t>
            </w:r>
          </w:p>
        </w:tc>
        <w:tc>
          <w:tcPr>
            <w:tcW w:w="1312" w:type="dxa"/>
          </w:tcPr>
          <w:p w:rsidR="000D153E" w:rsidRDefault="000D153E" w:rsidP="00187C0C">
            <w:pPr>
              <w:rPr>
                <w:lang w:val="en-US"/>
              </w:rPr>
            </w:pPr>
          </w:p>
        </w:tc>
        <w:tc>
          <w:tcPr>
            <w:tcW w:w="1273" w:type="dxa"/>
          </w:tcPr>
          <w:p w:rsidR="000D153E" w:rsidRDefault="000D153E" w:rsidP="00187C0C">
            <w:pPr>
              <w:rPr>
                <w:lang w:val="en-US"/>
              </w:rPr>
            </w:pPr>
          </w:p>
        </w:tc>
        <w:tc>
          <w:tcPr>
            <w:tcW w:w="1131" w:type="dxa"/>
          </w:tcPr>
          <w:p w:rsidR="000D153E" w:rsidRDefault="00945168" w:rsidP="00187C0C">
            <w:pPr>
              <w:rPr>
                <w:lang w:val="en-US"/>
              </w:rPr>
            </w:pPr>
            <w:r>
              <w:rPr>
                <w:noProof/>
                <w:lang w:val="en-US"/>
              </w:rPr>
              <w:drawing>
                <wp:inline distT="0" distB="0" distL="0" distR="0" wp14:anchorId="75A41F98" wp14:editId="345D125D">
                  <wp:extent cx="313690" cy="313690"/>
                  <wp:effectExtent l="0" t="0" r="0" b="0"/>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18517" cy="318517"/>
                          </a:xfrm>
                          <a:prstGeom prst="rect">
                            <a:avLst/>
                          </a:prstGeom>
                        </pic:spPr>
                      </pic:pic>
                    </a:graphicData>
                  </a:graphic>
                </wp:inline>
              </w:drawing>
            </w:r>
          </w:p>
        </w:tc>
        <w:tc>
          <w:tcPr>
            <w:tcW w:w="1164" w:type="dxa"/>
          </w:tcPr>
          <w:p w:rsidR="000D153E" w:rsidRDefault="000D153E" w:rsidP="00187C0C">
            <w:pPr>
              <w:rPr>
                <w:lang w:val="en-US"/>
              </w:rPr>
            </w:pPr>
          </w:p>
        </w:tc>
      </w:tr>
      <w:tr w:rsidR="00945168" w:rsidTr="00187C0C">
        <w:tc>
          <w:tcPr>
            <w:tcW w:w="4975" w:type="dxa"/>
          </w:tcPr>
          <w:p w:rsidR="00945168" w:rsidRPr="00015934" w:rsidRDefault="00945168" w:rsidP="00187C0C">
            <w:pPr>
              <w:rPr>
                <w:rFonts w:asciiTheme="minorHAnsi" w:hAnsiTheme="minorHAnsi"/>
                <w:lang w:val="en-US"/>
              </w:rPr>
            </w:pPr>
            <w:r>
              <w:rPr>
                <w:rFonts w:asciiTheme="minorHAnsi" w:hAnsiTheme="minorHAnsi"/>
                <w:lang w:val="en-US"/>
              </w:rPr>
              <w:t>Patricipation met expectation in Toongabbie (35,15)</w:t>
            </w:r>
          </w:p>
        </w:tc>
        <w:tc>
          <w:tcPr>
            <w:tcW w:w="1312" w:type="dxa"/>
          </w:tcPr>
          <w:p w:rsidR="00945168" w:rsidRDefault="00945168" w:rsidP="00187C0C">
            <w:pPr>
              <w:rPr>
                <w:lang w:val="en-US"/>
              </w:rPr>
            </w:pPr>
          </w:p>
        </w:tc>
        <w:tc>
          <w:tcPr>
            <w:tcW w:w="1273" w:type="dxa"/>
          </w:tcPr>
          <w:p w:rsidR="00945168" w:rsidRDefault="00945168" w:rsidP="00187C0C">
            <w:pPr>
              <w:rPr>
                <w:lang w:val="en-US"/>
              </w:rPr>
            </w:pPr>
            <w:r>
              <w:rPr>
                <w:noProof/>
                <w:lang w:val="en-US"/>
              </w:rPr>
              <w:drawing>
                <wp:inline distT="0" distB="0" distL="0" distR="0" wp14:anchorId="75A41F98" wp14:editId="345D125D">
                  <wp:extent cx="294640" cy="294640"/>
                  <wp:effectExtent l="0" t="0" r="0" b="0"/>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99173" cy="299173"/>
                          </a:xfrm>
                          <a:prstGeom prst="rect">
                            <a:avLst/>
                          </a:prstGeom>
                        </pic:spPr>
                      </pic:pic>
                    </a:graphicData>
                  </a:graphic>
                </wp:inline>
              </w:drawing>
            </w:r>
          </w:p>
        </w:tc>
        <w:tc>
          <w:tcPr>
            <w:tcW w:w="1131" w:type="dxa"/>
          </w:tcPr>
          <w:p w:rsidR="00945168" w:rsidRDefault="00945168" w:rsidP="00187C0C">
            <w:pPr>
              <w:rPr>
                <w:lang w:val="en-US"/>
              </w:rPr>
            </w:pPr>
          </w:p>
        </w:tc>
        <w:tc>
          <w:tcPr>
            <w:tcW w:w="1164" w:type="dxa"/>
          </w:tcPr>
          <w:p w:rsidR="00945168" w:rsidRDefault="00945168" w:rsidP="00187C0C">
            <w:pPr>
              <w:rPr>
                <w:noProof/>
                <w:lang w:val="en-US"/>
              </w:rPr>
            </w:pPr>
          </w:p>
        </w:tc>
      </w:tr>
      <w:tr w:rsidR="000D153E" w:rsidTr="00187C0C">
        <w:tc>
          <w:tcPr>
            <w:tcW w:w="4975" w:type="dxa"/>
          </w:tcPr>
          <w:p w:rsidR="000D153E" w:rsidRPr="00015934" w:rsidRDefault="000D153E" w:rsidP="00187C0C">
            <w:pPr>
              <w:rPr>
                <w:rFonts w:asciiTheme="minorHAnsi" w:hAnsiTheme="minorHAnsi"/>
                <w:lang w:val="en-US"/>
              </w:rPr>
            </w:pPr>
            <w:r w:rsidRPr="00015934">
              <w:rPr>
                <w:rFonts w:asciiTheme="minorHAnsi" w:hAnsiTheme="minorHAnsi"/>
                <w:lang w:val="en-US"/>
              </w:rPr>
              <w:t>Participatio</w:t>
            </w:r>
            <w:r>
              <w:rPr>
                <w:rFonts w:asciiTheme="minorHAnsi" w:hAnsiTheme="minorHAnsi"/>
                <w:lang w:val="en-US"/>
              </w:rPr>
              <w:t>n met expectations in Moe.</w:t>
            </w:r>
            <w:r w:rsidR="00945168">
              <w:rPr>
                <w:rFonts w:asciiTheme="minorHAnsi" w:hAnsiTheme="minorHAnsi"/>
                <w:lang w:val="en-US"/>
              </w:rPr>
              <w:t>(25, 20)</w:t>
            </w:r>
          </w:p>
        </w:tc>
        <w:tc>
          <w:tcPr>
            <w:tcW w:w="1312" w:type="dxa"/>
          </w:tcPr>
          <w:p w:rsidR="000D153E" w:rsidRDefault="000D153E" w:rsidP="00187C0C">
            <w:pPr>
              <w:rPr>
                <w:lang w:val="en-US"/>
              </w:rPr>
            </w:pPr>
          </w:p>
        </w:tc>
        <w:tc>
          <w:tcPr>
            <w:tcW w:w="1273" w:type="dxa"/>
          </w:tcPr>
          <w:p w:rsidR="000D153E" w:rsidRDefault="000D153E" w:rsidP="00187C0C">
            <w:pPr>
              <w:rPr>
                <w:lang w:val="en-US"/>
              </w:rPr>
            </w:pPr>
          </w:p>
        </w:tc>
        <w:tc>
          <w:tcPr>
            <w:tcW w:w="1131" w:type="dxa"/>
          </w:tcPr>
          <w:p w:rsidR="000D153E" w:rsidRDefault="00945168" w:rsidP="00187C0C">
            <w:pPr>
              <w:rPr>
                <w:lang w:val="en-US"/>
              </w:rPr>
            </w:pPr>
            <w:r>
              <w:rPr>
                <w:noProof/>
                <w:lang w:val="en-US"/>
              </w:rPr>
              <w:drawing>
                <wp:inline distT="0" distB="0" distL="0" distR="0" wp14:anchorId="49E88A0D" wp14:editId="7904E63E">
                  <wp:extent cx="304165" cy="304165"/>
                  <wp:effectExtent l="0" t="0" r="635" b="635"/>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8845" cy="308845"/>
                          </a:xfrm>
                          <a:prstGeom prst="rect">
                            <a:avLst/>
                          </a:prstGeom>
                        </pic:spPr>
                      </pic:pic>
                    </a:graphicData>
                  </a:graphic>
                </wp:inline>
              </w:drawing>
            </w:r>
          </w:p>
        </w:tc>
        <w:tc>
          <w:tcPr>
            <w:tcW w:w="1164" w:type="dxa"/>
          </w:tcPr>
          <w:p w:rsidR="000D153E" w:rsidRDefault="000D153E" w:rsidP="00187C0C">
            <w:pPr>
              <w:rPr>
                <w:lang w:val="en-US"/>
              </w:rPr>
            </w:pPr>
          </w:p>
        </w:tc>
      </w:tr>
      <w:tr w:rsidR="000D153E" w:rsidTr="00187C0C">
        <w:tc>
          <w:tcPr>
            <w:tcW w:w="4975" w:type="dxa"/>
          </w:tcPr>
          <w:p w:rsidR="000D153E" w:rsidRPr="00015934" w:rsidRDefault="000D153E" w:rsidP="00187C0C">
            <w:pPr>
              <w:rPr>
                <w:rFonts w:asciiTheme="minorHAnsi" w:hAnsiTheme="minorHAnsi"/>
                <w:lang w:val="en-US"/>
              </w:rPr>
            </w:pPr>
            <w:r w:rsidRPr="00015934">
              <w:rPr>
                <w:rFonts w:asciiTheme="minorHAnsi" w:hAnsiTheme="minorHAnsi"/>
                <w:lang w:val="en-US"/>
              </w:rPr>
              <w:t>Participa</w:t>
            </w:r>
            <w:r>
              <w:rPr>
                <w:rFonts w:asciiTheme="minorHAnsi" w:hAnsiTheme="minorHAnsi"/>
                <w:lang w:val="en-US"/>
              </w:rPr>
              <w:t>tion met expectations in Churchill.</w:t>
            </w:r>
            <w:r w:rsidR="00945168">
              <w:rPr>
                <w:rFonts w:asciiTheme="minorHAnsi" w:hAnsiTheme="minorHAnsi"/>
                <w:lang w:val="en-US"/>
              </w:rPr>
              <w:t>(25)</w:t>
            </w:r>
          </w:p>
        </w:tc>
        <w:tc>
          <w:tcPr>
            <w:tcW w:w="1312" w:type="dxa"/>
          </w:tcPr>
          <w:p w:rsidR="000D153E" w:rsidRDefault="000D153E" w:rsidP="00187C0C">
            <w:pPr>
              <w:rPr>
                <w:lang w:val="en-US"/>
              </w:rPr>
            </w:pPr>
          </w:p>
        </w:tc>
        <w:tc>
          <w:tcPr>
            <w:tcW w:w="1273" w:type="dxa"/>
          </w:tcPr>
          <w:p w:rsidR="000D153E" w:rsidRDefault="000D153E" w:rsidP="00187C0C">
            <w:pPr>
              <w:rPr>
                <w:lang w:val="en-US"/>
              </w:rPr>
            </w:pPr>
          </w:p>
        </w:tc>
        <w:tc>
          <w:tcPr>
            <w:tcW w:w="1131" w:type="dxa"/>
          </w:tcPr>
          <w:p w:rsidR="000D153E" w:rsidRDefault="000D153E" w:rsidP="00187C0C">
            <w:pPr>
              <w:rPr>
                <w:lang w:val="en-US"/>
              </w:rPr>
            </w:pPr>
            <w:r>
              <w:rPr>
                <w:noProof/>
                <w:lang w:val="en-US"/>
              </w:rPr>
              <w:drawing>
                <wp:inline distT="0" distB="0" distL="0" distR="0" wp14:anchorId="47E15E11" wp14:editId="2BE27C5B">
                  <wp:extent cx="313690" cy="313690"/>
                  <wp:effectExtent l="0" t="0" r="0" b="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18514" cy="318514"/>
                          </a:xfrm>
                          <a:prstGeom prst="rect">
                            <a:avLst/>
                          </a:prstGeom>
                        </pic:spPr>
                      </pic:pic>
                    </a:graphicData>
                  </a:graphic>
                </wp:inline>
              </w:drawing>
            </w:r>
          </w:p>
        </w:tc>
        <w:tc>
          <w:tcPr>
            <w:tcW w:w="1164" w:type="dxa"/>
          </w:tcPr>
          <w:p w:rsidR="000D153E" w:rsidRDefault="000D153E" w:rsidP="00187C0C">
            <w:pPr>
              <w:rPr>
                <w:lang w:val="en-US"/>
              </w:rPr>
            </w:pPr>
          </w:p>
        </w:tc>
      </w:tr>
      <w:tr w:rsidR="000D153E" w:rsidTr="00187C0C">
        <w:tc>
          <w:tcPr>
            <w:tcW w:w="4975" w:type="dxa"/>
          </w:tcPr>
          <w:p w:rsidR="000D153E" w:rsidRPr="00015934" w:rsidRDefault="00131C6A" w:rsidP="00187C0C">
            <w:pPr>
              <w:rPr>
                <w:rFonts w:asciiTheme="minorHAnsi" w:hAnsiTheme="minorHAnsi"/>
                <w:lang w:val="en-US"/>
              </w:rPr>
            </w:pPr>
            <w:r>
              <w:rPr>
                <w:rFonts w:asciiTheme="minorHAnsi" w:hAnsiTheme="minorHAnsi"/>
                <w:lang w:val="en-US"/>
              </w:rPr>
              <w:t>Participation met expectations in Yallouorn N</w:t>
            </w:r>
            <w:r w:rsidR="00945168">
              <w:rPr>
                <w:rFonts w:asciiTheme="minorHAnsi" w:hAnsiTheme="minorHAnsi"/>
                <w:lang w:val="en-US"/>
              </w:rPr>
              <w:t xml:space="preserve"> (20)</w:t>
            </w:r>
          </w:p>
        </w:tc>
        <w:tc>
          <w:tcPr>
            <w:tcW w:w="1312" w:type="dxa"/>
          </w:tcPr>
          <w:p w:rsidR="000D153E" w:rsidRDefault="000D153E" w:rsidP="00187C0C">
            <w:pPr>
              <w:rPr>
                <w:lang w:val="en-US"/>
              </w:rPr>
            </w:pPr>
          </w:p>
        </w:tc>
        <w:tc>
          <w:tcPr>
            <w:tcW w:w="1273" w:type="dxa"/>
          </w:tcPr>
          <w:p w:rsidR="000D153E" w:rsidRDefault="000D153E" w:rsidP="00187C0C">
            <w:pPr>
              <w:rPr>
                <w:lang w:val="en-US"/>
              </w:rPr>
            </w:pPr>
          </w:p>
        </w:tc>
        <w:tc>
          <w:tcPr>
            <w:tcW w:w="1131" w:type="dxa"/>
          </w:tcPr>
          <w:p w:rsidR="000D153E" w:rsidRDefault="00945168" w:rsidP="00187C0C">
            <w:pPr>
              <w:rPr>
                <w:lang w:val="en-US"/>
              </w:rPr>
            </w:pPr>
            <w:r>
              <w:rPr>
                <w:noProof/>
                <w:lang w:val="en-US"/>
              </w:rPr>
              <w:drawing>
                <wp:inline distT="0" distB="0" distL="0" distR="0" wp14:anchorId="5AF99DA5" wp14:editId="3521BCAF">
                  <wp:extent cx="304165" cy="304165"/>
                  <wp:effectExtent l="0" t="0" r="635" b="635"/>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8846" cy="308846"/>
                          </a:xfrm>
                          <a:prstGeom prst="rect">
                            <a:avLst/>
                          </a:prstGeom>
                        </pic:spPr>
                      </pic:pic>
                    </a:graphicData>
                  </a:graphic>
                </wp:inline>
              </w:drawing>
            </w:r>
          </w:p>
        </w:tc>
        <w:tc>
          <w:tcPr>
            <w:tcW w:w="1164" w:type="dxa"/>
          </w:tcPr>
          <w:p w:rsidR="000D153E" w:rsidRDefault="000D153E" w:rsidP="00187C0C">
            <w:pPr>
              <w:rPr>
                <w:lang w:val="en-US"/>
              </w:rPr>
            </w:pPr>
          </w:p>
        </w:tc>
      </w:tr>
      <w:tr w:rsidR="00945168" w:rsidTr="00187C0C">
        <w:tc>
          <w:tcPr>
            <w:tcW w:w="4975" w:type="dxa"/>
          </w:tcPr>
          <w:p w:rsidR="00945168" w:rsidRDefault="00945168" w:rsidP="00187C0C">
            <w:pPr>
              <w:rPr>
                <w:rFonts w:asciiTheme="minorHAnsi" w:hAnsiTheme="minorHAnsi"/>
                <w:lang w:val="en-US"/>
              </w:rPr>
            </w:pPr>
            <w:r>
              <w:rPr>
                <w:rFonts w:asciiTheme="minorHAnsi" w:hAnsiTheme="minorHAnsi"/>
                <w:lang w:val="en-US"/>
              </w:rPr>
              <w:t>Patricipation met expectations in Boolarra (45, 20)</w:t>
            </w:r>
          </w:p>
        </w:tc>
        <w:tc>
          <w:tcPr>
            <w:tcW w:w="1312" w:type="dxa"/>
          </w:tcPr>
          <w:p w:rsidR="00945168" w:rsidRDefault="00945168" w:rsidP="00187C0C">
            <w:pPr>
              <w:rPr>
                <w:lang w:val="en-US"/>
              </w:rPr>
            </w:pPr>
          </w:p>
        </w:tc>
        <w:tc>
          <w:tcPr>
            <w:tcW w:w="1273" w:type="dxa"/>
          </w:tcPr>
          <w:p w:rsidR="00945168" w:rsidRDefault="00945168" w:rsidP="00187C0C">
            <w:pPr>
              <w:rPr>
                <w:lang w:val="en-US"/>
              </w:rPr>
            </w:pPr>
          </w:p>
        </w:tc>
        <w:tc>
          <w:tcPr>
            <w:tcW w:w="1131" w:type="dxa"/>
          </w:tcPr>
          <w:p w:rsidR="00945168" w:rsidRDefault="00945168" w:rsidP="00187C0C">
            <w:pPr>
              <w:rPr>
                <w:lang w:val="en-US"/>
              </w:rPr>
            </w:pPr>
          </w:p>
        </w:tc>
        <w:tc>
          <w:tcPr>
            <w:tcW w:w="1164" w:type="dxa"/>
          </w:tcPr>
          <w:p w:rsidR="00945168" w:rsidRDefault="00945168" w:rsidP="00187C0C">
            <w:pPr>
              <w:rPr>
                <w:noProof/>
                <w:lang w:val="en-US"/>
              </w:rPr>
            </w:pPr>
            <w:r>
              <w:rPr>
                <w:noProof/>
                <w:lang w:val="en-US"/>
              </w:rPr>
              <w:drawing>
                <wp:inline distT="0" distB="0" distL="0" distR="0" wp14:anchorId="5AF99DA5" wp14:editId="3521BCAF">
                  <wp:extent cx="323215" cy="323215"/>
                  <wp:effectExtent l="0" t="0" r="635" b="635"/>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28190" cy="328190"/>
                          </a:xfrm>
                          <a:prstGeom prst="rect">
                            <a:avLst/>
                          </a:prstGeom>
                        </pic:spPr>
                      </pic:pic>
                    </a:graphicData>
                  </a:graphic>
                </wp:inline>
              </w:drawing>
            </w:r>
          </w:p>
        </w:tc>
      </w:tr>
      <w:tr w:rsidR="000D153E" w:rsidTr="00187C0C">
        <w:tc>
          <w:tcPr>
            <w:tcW w:w="4975" w:type="dxa"/>
          </w:tcPr>
          <w:p w:rsidR="000D153E" w:rsidRPr="00015934" w:rsidRDefault="00945168" w:rsidP="00187C0C">
            <w:pPr>
              <w:rPr>
                <w:rFonts w:asciiTheme="minorHAnsi" w:hAnsiTheme="minorHAnsi"/>
                <w:lang w:val="en-US"/>
              </w:rPr>
            </w:pPr>
            <w:r>
              <w:rPr>
                <w:rFonts w:asciiTheme="minorHAnsi" w:hAnsiTheme="minorHAnsi"/>
                <w:lang w:val="en-US"/>
              </w:rPr>
              <w:t>Participation met expectations in Callignee (55)</w:t>
            </w:r>
          </w:p>
        </w:tc>
        <w:tc>
          <w:tcPr>
            <w:tcW w:w="1312" w:type="dxa"/>
          </w:tcPr>
          <w:p w:rsidR="000D153E" w:rsidRDefault="000D153E" w:rsidP="00187C0C">
            <w:pPr>
              <w:rPr>
                <w:lang w:val="en-US"/>
              </w:rPr>
            </w:pPr>
          </w:p>
        </w:tc>
        <w:tc>
          <w:tcPr>
            <w:tcW w:w="1273" w:type="dxa"/>
          </w:tcPr>
          <w:p w:rsidR="000D153E" w:rsidRDefault="000D153E" w:rsidP="00187C0C">
            <w:pPr>
              <w:rPr>
                <w:lang w:val="en-US"/>
              </w:rPr>
            </w:pPr>
          </w:p>
        </w:tc>
        <w:tc>
          <w:tcPr>
            <w:tcW w:w="1131" w:type="dxa"/>
          </w:tcPr>
          <w:p w:rsidR="000D153E" w:rsidRDefault="000D153E" w:rsidP="00187C0C">
            <w:pPr>
              <w:rPr>
                <w:lang w:val="en-US"/>
              </w:rPr>
            </w:pPr>
          </w:p>
        </w:tc>
        <w:tc>
          <w:tcPr>
            <w:tcW w:w="1164" w:type="dxa"/>
          </w:tcPr>
          <w:p w:rsidR="000D153E" w:rsidRDefault="000D153E" w:rsidP="00187C0C">
            <w:pPr>
              <w:rPr>
                <w:lang w:val="en-US"/>
              </w:rPr>
            </w:pPr>
            <w:r>
              <w:rPr>
                <w:noProof/>
                <w:lang w:val="en-US"/>
              </w:rPr>
              <w:drawing>
                <wp:inline distT="0" distB="0" distL="0" distR="0" wp14:anchorId="14FB9D4E" wp14:editId="13CE65D9">
                  <wp:extent cx="285115" cy="285115"/>
                  <wp:effectExtent l="0" t="0" r="635" b="635"/>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9502" cy="289502"/>
                          </a:xfrm>
                          <a:prstGeom prst="rect">
                            <a:avLst/>
                          </a:prstGeom>
                        </pic:spPr>
                      </pic:pic>
                    </a:graphicData>
                  </a:graphic>
                </wp:inline>
              </w:drawing>
            </w:r>
          </w:p>
        </w:tc>
      </w:tr>
      <w:tr w:rsidR="000D153E" w:rsidTr="00187C0C">
        <w:tc>
          <w:tcPr>
            <w:tcW w:w="4975" w:type="dxa"/>
          </w:tcPr>
          <w:p w:rsidR="000D153E" w:rsidRPr="00015934" w:rsidRDefault="000D153E" w:rsidP="00187C0C">
            <w:pPr>
              <w:rPr>
                <w:rFonts w:asciiTheme="minorHAnsi" w:hAnsiTheme="minorHAnsi"/>
                <w:lang w:val="en-US"/>
              </w:rPr>
            </w:pPr>
            <w:r w:rsidRPr="00015934">
              <w:rPr>
                <w:rFonts w:asciiTheme="minorHAnsi" w:hAnsiTheme="minorHAnsi"/>
                <w:lang w:val="en-US"/>
              </w:rPr>
              <w:t>The Working Group achieved the objectives in an efficient and effective way.</w:t>
            </w:r>
          </w:p>
        </w:tc>
        <w:tc>
          <w:tcPr>
            <w:tcW w:w="1312" w:type="dxa"/>
          </w:tcPr>
          <w:p w:rsidR="000D153E" w:rsidRDefault="000D153E" w:rsidP="00187C0C">
            <w:pPr>
              <w:rPr>
                <w:lang w:val="en-US"/>
              </w:rPr>
            </w:pPr>
          </w:p>
        </w:tc>
        <w:tc>
          <w:tcPr>
            <w:tcW w:w="1273" w:type="dxa"/>
          </w:tcPr>
          <w:p w:rsidR="000D153E" w:rsidRDefault="000D153E" w:rsidP="00187C0C">
            <w:pPr>
              <w:rPr>
                <w:lang w:val="en-US"/>
              </w:rPr>
            </w:pPr>
          </w:p>
        </w:tc>
        <w:tc>
          <w:tcPr>
            <w:tcW w:w="1131" w:type="dxa"/>
          </w:tcPr>
          <w:p w:rsidR="000D153E" w:rsidRDefault="000D153E" w:rsidP="00187C0C">
            <w:pPr>
              <w:rPr>
                <w:lang w:val="en-US"/>
              </w:rPr>
            </w:pPr>
          </w:p>
        </w:tc>
        <w:tc>
          <w:tcPr>
            <w:tcW w:w="1164" w:type="dxa"/>
          </w:tcPr>
          <w:p w:rsidR="000D153E" w:rsidRDefault="000D153E" w:rsidP="00187C0C">
            <w:pPr>
              <w:rPr>
                <w:lang w:val="en-US"/>
              </w:rPr>
            </w:pPr>
            <w:r>
              <w:rPr>
                <w:noProof/>
                <w:lang w:val="en-US"/>
              </w:rPr>
              <w:drawing>
                <wp:inline distT="0" distB="0" distL="0" distR="0" wp14:anchorId="7025E542" wp14:editId="78D9145A">
                  <wp:extent cx="266065" cy="266065"/>
                  <wp:effectExtent l="0" t="0" r="635" b="635"/>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70160" cy="270160"/>
                          </a:xfrm>
                          <a:prstGeom prst="rect">
                            <a:avLst/>
                          </a:prstGeom>
                        </pic:spPr>
                      </pic:pic>
                    </a:graphicData>
                  </a:graphic>
                </wp:inline>
              </w:drawing>
            </w:r>
          </w:p>
        </w:tc>
      </w:tr>
    </w:tbl>
    <w:p w:rsidR="000D153E" w:rsidRDefault="000D153E" w:rsidP="001747A9">
      <w:pPr>
        <w:pStyle w:val="BodyText"/>
      </w:pPr>
    </w:p>
    <w:p w:rsidR="001747A9" w:rsidRDefault="001747A9" w:rsidP="001747A9">
      <w:pPr>
        <w:rPr>
          <w:lang w:val="en-US"/>
        </w:rPr>
      </w:pPr>
      <w:bookmarkStart w:id="22" w:name="_Hlk501958154"/>
      <w:r>
        <w:rPr>
          <w:lang w:val="en-US"/>
        </w:rPr>
        <w:t xml:space="preserve">Comments received in the survey included : </w:t>
      </w:r>
    </w:p>
    <w:p w:rsidR="001747A9" w:rsidRDefault="001747A9" w:rsidP="001747A9">
      <w:pPr>
        <w:rPr>
          <w:lang w:val="en-US"/>
        </w:rPr>
      </w:pPr>
    </w:p>
    <w:p w:rsidR="001747A9" w:rsidRDefault="00945168" w:rsidP="001747A9">
      <w:pPr>
        <w:pStyle w:val="BodyText"/>
        <w:rPr>
          <w:i/>
          <w:lang w:val="en-US"/>
        </w:rPr>
      </w:pPr>
      <w:r>
        <w:rPr>
          <w:i/>
          <w:lang w:val="en-US"/>
        </w:rPr>
        <w:t>Very informative, and the crew on the bus made every effot to understand our specific situation.</w:t>
      </w:r>
    </w:p>
    <w:p w:rsidR="00945168" w:rsidRDefault="00187C0C" w:rsidP="001747A9">
      <w:pPr>
        <w:pStyle w:val="BodyText"/>
        <w:rPr>
          <w:i/>
          <w:lang w:val="en-US"/>
        </w:rPr>
      </w:pPr>
      <w:r>
        <w:rPr>
          <w:i/>
          <w:lang w:val="en-US"/>
        </w:rPr>
        <w:t>Show bags were good</w:t>
      </w:r>
    </w:p>
    <w:p w:rsidR="00187C0C" w:rsidRDefault="00187C0C" w:rsidP="001747A9">
      <w:pPr>
        <w:pStyle w:val="BodyText"/>
        <w:rPr>
          <w:i/>
          <w:lang w:val="en-US"/>
        </w:rPr>
      </w:pPr>
      <w:r>
        <w:rPr>
          <w:i/>
          <w:lang w:val="en-US"/>
        </w:rPr>
        <w:t>Knowledgeable staff, good technology, able to visualize my place and understand risks</w:t>
      </w:r>
    </w:p>
    <w:bookmarkEnd w:id="22"/>
    <w:p w:rsidR="001747A9" w:rsidRDefault="001747A9" w:rsidP="001747A9">
      <w:pPr>
        <w:pStyle w:val="BodyText"/>
        <w:rPr>
          <w:i/>
          <w:lang w:val="en-US"/>
        </w:rPr>
      </w:pPr>
    </w:p>
    <w:p w:rsidR="001747A9" w:rsidRPr="00BF2371" w:rsidRDefault="001747A9" w:rsidP="001747A9">
      <w:pPr>
        <w:rPr>
          <w:b/>
          <w:lang w:val="en-US"/>
        </w:rPr>
      </w:pPr>
      <w:r w:rsidRPr="00BF2371">
        <w:rPr>
          <w:b/>
          <w:lang w:val="en-US"/>
        </w:rPr>
        <w:t xml:space="preserve">Learnings and issues from bushfire bus stops included </w:t>
      </w:r>
    </w:p>
    <w:p w:rsidR="001747A9" w:rsidRDefault="001747A9" w:rsidP="001747A9">
      <w:pPr>
        <w:pStyle w:val="BodyText"/>
      </w:pPr>
    </w:p>
    <w:p w:rsidR="00BF2371" w:rsidRPr="001747A9" w:rsidRDefault="00BF2371" w:rsidP="001747A9">
      <w:pPr>
        <w:pStyle w:val="BodyText"/>
      </w:pPr>
      <w:r>
        <w:t>What went well …………….</w:t>
      </w:r>
    </w:p>
    <w:p w:rsidR="008A0E21" w:rsidRPr="008A0E21" w:rsidRDefault="008A0E21" w:rsidP="008A0E21">
      <w:pPr>
        <w:numPr>
          <w:ilvl w:val="0"/>
          <w:numId w:val="29"/>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Weekends stops worked better than I expected</w:t>
      </w:r>
    </w:p>
    <w:p w:rsidR="008A0E21" w:rsidRDefault="008A0E21" w:rsidP="008A0E21">
      <w:pPr>
        <w:numPr>
          <w:ilvl w:val="0"/>
          <w:numId w:val="29"/>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Variable messaging boards a day ahead worked well</w:t>
      </w:r>
    </w:p>
    <w:p w:rsidR="006D6C87" w:rsidRDefault="006D6C87" w:rsidP="008A0E21">
      <w:pPr>
        <w:numPr>
          <w:ilvl w:val="0"/>
          <w:numId w:val="2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Staff were really good , friendly, approachable and knowledgeable</w:t>
      </w:r>
    </w:p>
    <w:p w:rsidR="006D6C87" w:rsidRDefault="006D6C87" w:rsidP="008A0E21">
      <w:pPr>
        <w:numPr>
          <w:ilvl w:val="0"/>
          <w:numId w:val="2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Bus super impressive</w:t>
      </w:r>
    </w:p>
    <w:p w:rsidR="00BF2371" w:rsidRDefault="00BF2371" w:rsidP="008A0E21">
      <w:pPr>
        <w:numPr>
          <w:ilvl w:val="0"/>
          <w:numId w:val="2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Organisation and schedule – kept to well , good pre planning</w:t>
      </w:r>
    </w:p>
    <w:p w:rsidR="00BF2371" w:rsidRDefault="00BF2371" w:rsidP="008A0E21">
      <w:pPr>
        <w:numPr>
          <w:ilvl w:val="0"/>
          <w:numId w:val="2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Multi agency feel to stops</w:t>
      </w:r>
    </w:p>
    <w:p w:rsidR="00BF2371" w:rsidRDefault="00BF2371" w:rsidP="00BF2371">
      <w:pPr>
        <w:rPr>
          <w:lang w:val="en-US"/>
        </w:rPr>
      </w:pPr>
      <w:r>
        <w:rPr>
          <w:lang w:val="en-US"/>
        </w:rPr>
        <w:t>What could improve …</w:t>
      </w:r>
    </w:p>
    <w:p w:rsidR="00BF2371" w:rsidRDefault="00BF2371" w:rsidP="00BF2371">
      <w:pPr>
        <w:numPr>
          <w:ilvl w:val="0"/>
          <w:numId w:val="47"/>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Could have coordinated with school stops, eg done a school ed bit for an hour then gone to plan and community mode</w:t>
      </w:r>
      <w:r>
        <w:rPr>
          <w:rFonts w:asciiTheme="minorHAnsi" w:eastAsiaTheme="minorHAnsi" w:hAnsiTheme="minorHAnsi" w:cstheme="minorBidi"/>
          <w:sz w:val="22"/>
          <w:szCs w:val="22"/>
        </w:rPr>
        <w:t>l</w:t>
      </w:r>
    </w:p>
    <w:p w:rsidR="00BF2371" w:rsidRDefault="00BF2371" w:rsidP="00BF2371">
      <w:pPr>
        <w:numPr>
          <w:ilvl w:val="0"/>
          <w:numId w:val="47"/>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Rationalise presenters – sometimes too many – intimidating to visitors</w:t>
      </w:r>
    </w:p>
    <w:p w:rsidR="00BF2371" w:rsidRDefault="00BF2371" w:rsidP="00BF2371">
      <w:pPr>
        <w:numPr>
          <w:ilvl w:val="0"/>
          <w:numId w:val="47"/>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Look at combined events – eg a bus stop preceding a fire awareness night </w:t>
      </w:r>
    </w:p>
    <w:p w:rsidR="00BF2371" w:rsidRPr="008A0E21" w:rsidRDefault="00BF2371" w:rsidP="00BF2371">
      <w:pPr>
        <w:numPr>
          <w:ilvl w:val="0"/>
          <w:numId w:val="47"/>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Missed a chance to coordinate with CFA open days</w:t>
      </w:r>
    </w:p>
    <w:p w:rsidR="00BF2371" w:rsidRPr="008A0E21" w:rsidRDefault="00BF2371" w:rsidP="00BF2371">
      <w:pPr>
        <w:numPr>
          <w:ilvl w:val="0"/>
          <w:numId w:val="47"/>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Perhaps could have had an EOI for who wants one (towns) to get more ownership over</w:t>
      </w:r>
    </w:p>
    <w:p w:rsidR="00BF2371" w:rsidRDefault="00BF2371" w:rsidP="00BF2371">
      <w:pPr>
        <w:numPr>
          <w:ilvl w:val="0"/>
          <w:numId w:val="47"/>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Coordinate with brigades (align with CFA open days) – more direct involvement and local township groups</w:t>
      </w:r>
    </w:p>
    <w:p w:rsidR="00BF2371" w:rsidRPr="00BF2371" w:rsidRDefault="00BF2371" w:rsidP="00BF2371">
      <w:pPr>
        <w:numPr>
          <w:ilvl w:val="0"/>
          <w:numId w:val="47"/>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Review stops and times </w:t>
      </w:r>
    </w:p>
    <w:p w:rsidR="00BF2371" w:rsidRPr="008A0E21" w:rsidRDefault="00BF2371" w:rsidP="00BF2371">
      <w:pPr>
        <w:spacing w:after="200" w:line="276" w:lineRule="auto"/>
        <w:contextualSpacing/>
        <w:rPr>
          <w:rFonts w:asciiTheme="minorHAnsi" w:eastAsiaTheme="minorHAnsi" w:hAnsiTheme="minorHAnsi" w:cstheme="minorBidi"/>
          <w:sz w:val="22"/>
          <w:szCs w:val="22"/>
        </w:rPr>
      </w:pPr>
    </w:p>
    <w:p w:rsidR="001747A9" w:rsidRPr="00BF2371" w:rsidRDefault="001747A9" w:rsidP="001747A9">
      <w:pPr>
        <w:rPr>
          <w:b/>
          <w:lang w:val="en-US"/>
        </w:rPr>
      </w:pPr>
      <w:r w:rsidRPr="00BF2371">
        <w:rPr>
          <w:b/>
          <w:lang w:val="en-US"/>
        </w:rPr>
        <w:t>Recommendations</w:t>
      </w:r>
    </w:p>
    <w:p w:rsidR="001747A9" w:rsidRDefault="001747A9" w:rsidP="001747A9">
      <w:pPr>
        <w:rPr>
          <w:lang w:val="en-US"/>
        </w:rPr>
      </w:pPr>
    </w:p>
    <w:p w:rsidR="001747A9" w:rsidRDefault="00BF2371" w:rsidP="001747A9">
      <w:pPr>
        <w:pStyle w:val="ListParagraph"/>
        <w:numPr>
          <w:ilvl w:val="0"/>
          <w:numId w:val="30"/>
        </w:numPr>
        <w:rPr>
          <w:lang w:val="en-US"/>
        </w:rPr>
      </w:pPr>
      <w:r>
        <w:rPr>
          <w:lang w:val="en-US"/>
        </w:rPr>
        <w:t>Coordinate stop schedule with CFa and schools to integrate into township schedules and allow an education component</w:t>
      </w:r>
    </w:p>
    <w:p w:rsidR="001747A9" w:rsidRDefault="00BF2371" w:rsidP="00BF2371">
      <w:pPr>
        <w:pStyle w:val="ListParagraph"/>
        <w:numPr>
          <w:ilvl w:val="0"/>
          <w:numId w:val="30"/>
        </w:numPr>
        <w:rPr>
          <w:lang w:val="en-US"/>
        </w:rPr>
      </w:pPr>
      <w:r>
        <w:rPr>
          <w:lang w:val="en-US"/>
        </w:rPr>
        <w:t>Have large mockups of model plans</w:t>
      </w:r>
    </w:p>
    <w:p w:rsidR="00BF2371" w:rsidRPr="00BF2371" w:rsidRDefault="00BF2371" w:rsidP="00BF2371">
      <w:pPr>
        <w:pStyle w:val="ListParagraph"/>
        <w:numPr>
          <w:ilvl w:val="0"/>
          <w:numId w:val="30"/>
        </w:numPr>
        <w:rPr>
          <w:lang w:val="en-US"/>
        </w:rPr>
      </w:pPr>
      <w:r>
        <w:rPr>
          <w:lang w:val="en-US"/>
        </w:rPr>
        <w:t>Provide large scenario phoenix runs per town</w:t>
      </w:r>
    </w:p>
    <w:p w:rsidR="001747A9" w:rsidRDefault="001747A9" w:rsidP="001747A9">
      <w:pPr>
        <w:pStyle w:val="BodyText"/>
      </w:pPr>
    </w:p>
    <w:tbl>
      <w:tblPr>
        <w:tblW w:w="0" w:type="auto"/>
        <w:tblInd w:w="108" w:type="dxa"/>
        <w:tblBorders>
          <w:top w:val="single" w:sz="4" w:space="0" w:color="31849B" w:themeColor="accent5" w:themeShade="BF"/>
          <w:bottom w:val="single" w:sz="4" w:space="0" w:color="31849B" w:themeColor="accent5" w:themeShade="BF"/>
          <w:insideH w:val="single" w:sz="4" w:space="0" w:color="31849B" w:themeColor="accent5" w:themeShade="BF"/>
        </w:tblBorders>
        <w:tblLook w:val="01E0" w:firstRow="1" w:lastRow="1" w:firstColumn="1" w:lastColumn="1" w:noHBand="0" w:noVBand="0"/>
      </w:tblPr>
      <w:tblGrid>
        <w:gridCol w:w="3399"/>
        <w:gridCol w:w="6348"/>
      </w:tblGrid>
      <w:tr w:rsidR="001747A9" w:rsidRPr="00566FE3" w:rsidTr="00595FA2">
        <w:trPr>
          <w:cantSplit/>
          <w:tblHeader/>
        </w:trPr>
        <w:tc>
          <w:tcPr>
            <w:tcW w:w="3399" w:type="dxa"/>
            <w:shd w:val="clear" w:color="auto" w:fill="31849B" w:themeFill="accent5" w:themeFillShade="BF"/>
          </w:tcPr>
          <w:p w:rsidR="001747A9" w:rsidRPr="00F15A93" w:rsidRDefault="001747A9" w:rsidP="00595FA2">
            <w:pPr>
              <w:pStyle w:val="TblHd"/>
            </w:pPr>
            <w:r>
              <w:t>Assessment</w:t>
            </w:r>
          </w:p>
        </w:tc>
        <w:tc>
          <w:tcPr>
            <w:tcW w:w="6348" w:type="dxa"/>
            <w:shd w:val="clear" w:color="auto" w:fill="31849B" w:themeFill="accent5" w:themeFillShade="BF"/>
          </w:tcPr>
          <w:p w:rsidR="001747A9" w:rsidRDefault="001747A9" w:rsidP="00595FA2">
            <w:pPr>
              <w:pStyle w:val="TblHd"/>
            </w:pPr>
            <w:r>
              <w:t>Exceeded expectations in attendance</w:t>
            </w:r>
          </w:p>
          <w:p w:rsidR="001747A9" w:rsidRDefault="001747A9" w:rsidP="00595FA2">
            <w:pPr>
              <w:pStyle w:val="TblHd"/>
            </w:pPr>
            <w:r>
              <w:t xml:space="preserve">Some issues with integration with local brigades </w:t>
            </w:r>
          </w:p>
        </w:tc>
      </w:tr>
    </w:tbl>
    <w:p w:rsidR="00114303" w:rsidRDefault="00114303" w:rsidP="008A0E21">
      <w:pPr>
        <w:pStyle w:val="BodyText"/>
      </w:pPr>
    </w:p>
    <w:p w:rsidR="00114303" w:rsidRDefault="00114303">
      <w:r>
        <w:br w:type="page"/>
      </w:r>
    </w:p>
    <w:p w:rsidR="008A0E21" w:rsidRDefault="008A0E21" w:rsidP="008A0E21">
      <w:pPr>
        <w:pStyle w:val="BodyText"/>
      </w:pPr>
    </w:p>
    <w:p w:rsidR="00D5399C" w:rsidRDefault="00D5399C" w:rsidP="00D5399C">
      <w:pPr>
        <w:pStyle w:val="SubTitleHA"/>
      </w:pPr>
      <w:bookmarkStart w:id="23" w:name="_Toc501967089"/>
      <w:bookmarkStart w:id="24" w:name="_Hlk501867878"/>
      <w:r>
        <w:t>Tomorrow when the fire began</w:t>
      </w:r>
      <w:bookmarkEnd w:id="23"/>
    </w:p>
    <w:bookmarkEnd w:id="24"/>
    <w:p w:rsidR="00D5399C" w:rsidRDefault="00D5399C" w:rsidP="002613C9">
      <w:pPr>
        <w:pStyle w:val="GuidanceText"/>
      </w:pPr>
    </w:p>
    <w:p w:rsidR="001747A9" w:rsidRDefault="001747A9" w:rsidP="001747A9">
      <w:pPr>
        <w:rPr>
          <w:lang w:val="en-US"/>
        </w:rPr>
      </w:pPr>
      <w:r>
        <w:rPr>
          <w:lang w:val="en-US"/>
        </w:rPr>
        <w:t>Evidence of the success of the bushfire bus stops  include :</w:t>
      </w:r>
    </w:p>
    <w:p w:rsidR="001747A9" w:rsidRDefault="001747A9" w:rsidP="001747A9">
      <w:pPr>
        <w:pStyle w:val="ListParagraph"/>
        <w:numPr>
          <w:ilvl w:val="0"/>
          <w:numId w:val="26"/>
        </w:numPr>
        <w:rPr>
          <w:lang w:val="en-US"/>
        </w:rPr>
      </w:pPr>
      <w:r>
        <w:rPr>
          <w:lang w:val="en-US"/>
        </w:rPr>
        <w:t>Attendance (Benchmark</w:t>
      </w:r>
      <w:r w:rsidR="00187C0C">
        <w:rPr>
          <w:lang w:val="en-US"/>
        </w:rPr>
        <w:t xml:space="preserve"> per session - 50, achieved average was 7</w:t>
      </w:r>
      <w:r>
        <w:rPr>
          <w:lang w:val="en-US"/>
        </w:rPr>
        <w:t>5)</w:t>
      </w:r>
    </w:p>
    <w:p w:rsidR="001747A9" w:rsidRDefault="001747A9" w:rsidP="001747A9">
      <w:pPr>
        <w:pStyle w:val="ListParagraph"/>
        <w:numPr>
          <w:ilvl w:val="0"/>
          <w:numId w:val="26"/>
        </w:numPr>
        <w:rPr>
          <w:lang w:val="en-US"/>
        </w:rPr>
      </w:pPr>
      <w:r>
        <w:rPr>
          <w:lang w:val="en-US"/>
        </w:rPr>
        <w:t>Survey feedback</w:t>
      </w:r>
    </w:p>
    <w:p w:rsidR="001747A9" w:rsidRDefault="001747A9" w:rsidP="001747A9">
      <w:pPr>
        <w:pStyle w:val="ListParagraph"/>
        <w:numPr>
          <w:ilvl w:val="0"/>
          <w:numId w:val="26"/>
        </w:numPr>
        <w:rPr>
          <w:lang w:val="en-US"/>
        </w:rPr>
      </w:pPr>
      <w:r>
        <w:rPr>
          <w:lang w:val="en-US"/>
        </w:rPr>
        <w:t xml:space="preserve">Event management </w:t>
      </w:r>
    </w:p>
    <w:p w:rsidR="001747A9" w:rsidRDefault="001747A9" w:rsidP="001747A9">
      <w:pPr>
        <w:pStyle w:val="BodyText"/>
      </w:pPr>
    </w:p>
    <w:tbl>
      <w:tblPr>
        <w:tblStyle w:val="TableGrid"/>
        <w:tblW w:w="0" w:type="auto"/>
        <w:tblLook w:val="04A0" w:firstRow="1" w:lastRow="0" w:firstColumn="1" w:lastColumn="0" w:noHBand="0" w:noVBand="1"/>
      </w:tblPr>
      <w:tblGrid>
        <w:gridCol w:w="4975"/>
        <w:gridCol w:w="1312"/>
        <w:gridCol w:w="1273"/>
        <w:gridCol w:w="1131"/>
        <w:gridCol w:w="1164"/>
      </w:tblGrid>
      <w:tr w:rsidR="00187C0C" w:rsidRPr="0079444F" w:rsidTr="00187C0C">
        <w:tc>
          <w:tcPr>
            <w:tcW w:w="4975" w:type="dxa"/>
            <w:vMerge w:val="restart"/>
            <w:shd w:val="clear" w:color="auto" w:fill="31849B" w:themeFill="accent5" w:themeFillShade="BF"/>
          </w:tcPr>
          <w:p w:rsidR="00187C0C" w:rsidRPr="00015934" w:rsidRDefault="00187C0C" w:rsidP="00187C0C">
            <w:pPr>
              <w:rPr>
                <w:rFonts w:asciiTheme="minorHAnsi" w:hAnsiTheme="minorHAnsi"/>
                <w:b/>
                <w:color w:val="000000" w:themeColor="text1"/>
                <w:lang w:val="en-US"/>
              </w:rPr>
            </w:pPr>
            <w:r w:rsidRPr="00015934">
              <w:rPr>
                <w:rFonts w:asciiTheme="minorHAnsi" w:hAnsiTheme="minorHAnsi"/>
                <w:b/>
                <w:color w:val="000000" w:themeColor="text1"/>
                <w:lang w:val="en-US"/>
              </w:rPr>
              <w:t>Expectations</w:t>
            </w:r>
          </w:p>
        </w:tc>
        <w:tc>
          <w:tcPr>
            <w:tcW w:w="4880" w:type="dxa"/>
            <w:gridSpan w:val="4"/>
            <w:shd w:val="clear" w:color="auto" w:fill="31849B" w:themeFill="accent5" w:themeFillShade="BF"/>
          </w:tcPr>
          <w:p w:rsidR="00187C0C" w:rsidRPr="0079444F" w:rsidRDefault="00187C0C" w:rsidP="00187C0C">
            <w:pPr>
              <w:rPr>
                <w:rFonts w:asciiTheme="minorHAnsi" w:hAnsiTheme="minorHAnsi"/>
                <w:b/>
                <w:color w:val="000000" w:themeColor="text1"/>
                <w:lang w:val="en-US"/>
              </w:rPr>
            </w:pPr>
            <w:r w:rsidRPr="0079444F">
              <w:rPr>
                <w:rFonts w:asciiTheme="minorHAnsi" w:hAnsiTheme="minorHAnsi"/>
                <w:b/>
                <w:color w:val="000000" w:themeColor="text1"/>
                <w:lang w:val="en-US"/>
              </w:rPr>
              <w:t>How well has the expectation been met?</w:t>
            </w:r>
          </w:p>
        </w:tc>
      </w:tr>
      <w:tr w:rsidR="00187C0C" w:rsidRPr="0079444F" w:rsidTr="00187C0C">
        <w:tc>
          <w:tcPr>
            <w:tcW w:w="4975" w:type="dxa"/>
            <w:vMerge/>
            <w:shd w:val="clear" w:color="auto" w:fill="31849B" w:themeFill="accent5" w:themeFillShade="BF"/>
          </w:tcPr>
          <w:p w:rsidR="00187C0C" w:rsidRPr="00015934" w:rsidRDefault="00187C0C" w:rsidP="00187C0C">
            <w:pPr>
              <w:rPr>
                <w:rFonts w:asciiTheme="minorHAnsi" w:hAnsiTheme="minorHAnsi"/>
                <w:b/>
                <w:color w:val="000000" w:themeColor="text1"/>
                <w:lang w:val="en-US"/>
              </w:rPr>
            </w:pPr>
          </w:p>
        </w:tc>
        <w:tc>
          <w:tcPr>
            <w:tcW w:w="1312" w:type="dxa"/>
            <w:shd w:val="clear" w:color="auto" w:fill="31849B" w:themeFill="accent5" w:themeFillShade="BF"/>
          </w:tcPr>
          <w:p w:rsidR="00187C0C" w:rsidRPr="0079444F" w:rsidRDefault="00187C0C" w:rsidP="00187C0C">
            <w:pPr>
              <w:rPr>
                <w:rFonts w:asciiTheme="minorHAnsi" w:hAnsiTheme="minorHAnsi"/>
                <w:b/>
                <w:color w:val="000000" w:themeColor="text1"/>
                <w:lang w:val="en-US"/>
              </w:rPr>
            </w:pPr>
            <w:r w:rsidRPr="0079444F">
              <w:rPr>
                <w:rFonts w:asciiTheme="minorHAnsi" w:hAnsiTheme="minorHAnsi"/>
                <w:b/>
                <w:color w:val="000000" w:themeColor="text1"/>
                <w:lang w:val="en-US"/>
              </w:rPr>
              <w:t>Not at all</w:t>
            </w:r>
          </w:p>
        </w:tc>
        <w:tc>
          <w:tcPr>
            <w:tcW w:w="1273" w:type="dxa"/>
            <w:shd w:val="clear" w:color="auto" w:fill="31849B" w:themeFill="accent5" w:themeFillShade="BF"/>
          </w:tcPr>
          <w:p w:rsidR="00187C0C" w:rsidRPr="0079444F" w:rsidRDefault="00187C0C" w:rsidP="00187C0C">
            <w:pPr>
              <w:rPr>
                <w:rFonts w:asciiTheme="minorHAnsi" w:hAnsiTheme="minorHAnsi"/>
                <w:b/>
                <w:color w:val="000000" w:themeColor="text1"/>
                <w:lang w:val="en-US"/>
              </w:rPr>
            </w:pPr>
            <w:r w:rsidRPr="0079444F">
              <w:rPr>
                <w:rFonts w:asciiTheme="minorHAnsi" w:hAnsiTheme="minorHAnsi"/>
                <w:b/>
                <w:color w:val="000000" w:themeColor="text1"/>
                <w:lang w:val="en-US"/>
              </w:rPr>
              <w:t>Partially</w:t>
            </w:r>
          </w:p>
        </w:tc>
        <w:tc>
          <w:tcPr>
            <w:tcW w:w="1131" w:type="dxa"/>
            <w:shd w:val="clear" w:color="auto" w:fill="31849B" w:themeFill="accent5" w:themeFillShade="BF"/>
          </w:tcPr>
          <w:p w:rsidR="00187C0C" w:rsidRPr="0079444F" w:rsidRDefault="00187C0C" w:rsidP="00187C0C">
            <w:pPr>
              <w:rPr>
                <w:rFonts w:asciiTheme="minorHAnsi" w:hAnsiTheme="minorHAnsi"/>
                <w:b/>
                <w:color w:val="000000" w:themeColor="text1"/>
                <w:lang w:val="en-US"/>
              </w:rPr>
            </w:pPr>
            <w:r>
              <w:rPr>
                <w:rFonts w:asciiTheme="minorHAnsi" w:hAnsiTheme="minorHAnsi"/>
                <w:b/>
                <w:color w:val="000000" w:themeColor="text1"/>
                <w:lang w:val="en-US"/>
              </w:rPr>
              <w:t>Met</w:t>
            </w:r>
          </w:p>
        </w:tc>
        <w:tc>
          <w:tcPr>
            <w:tcW w:w="1164" w:type="dxa"/>
            <w:shd w:val="clear" w:color="auto" w:fill="31849B" w:themeFill="accent5" w:themeFillShade="BF"/>
          </w:tcPr>
          <w:p w:rsidR="00187C0C" w:rsidRPr="0079444F" w:rsidRDefault="00187C0C" w:rsidP="00187C0C">
            <w:pPr>
              <w:rPr>
                <w:rFonts w:asciiTheme="minorHAnsi" w:hAnsiTheme="minorHAnsi"/>
                <w:b/>
                <w:color w:val="000000" w:themeColor="text1"/>
                <w:lang w:val="en-US"/>
              </w:rPr>
            </w:pPr>
            <w:r>
              <w:rPr>
                <w:rFonts w:asciiTheme="minorHAnsi" w:hAnsiTheme="minorHAnsi"/>
                <w:b/>
                <w:color w:val="000000" w:themeColor="text1"/>
                <w:lang w:val="en-US"/>
              </w:rPr>
              <w:t>Exceeded</w:t>
            </w:r>
          </w:p>
        </w:tc>
      </w:tr>
      <w:tr w:rsidR="00187C0C" w:rsidTr="00187C0C">
        <w:tc>
          <w:tcPr>
            <w:tcW w:w="4975" w:type="dxa"/>
          </w:tcPr>
          <w:p w:rsidR="00187C0C" w:rsidRPr="00015934" w:rsidRDefault="00187C0C" w:rsidP="00187C0C">
            <w:pPr>
              <w:rPr>
                <w:rFonts w:asciiTheme="minorHAnsi" w:hAnsiTheme="minorHAnsi"/>
                <w:lang w:val="en-US"/>
              </w:rPr>
            </w:pPr>
            <w:r w:rsidRPr="00015934">
              <w:rPr>
                <w:rFonts w:asciiTheme="minorHAnsi" w:hAnsiTheme="minorHAnsi"/>
                <w:lang w:val="en-US"/>
              </w:rPr>
              <w:t>Communications about the event reached the target audience?</w:t>
            </w:r>
          </w:p>
        </w:tc>
        <w:tc>
          <w:tcPr>
            <w:tcW w:w="1312" w:type="dxa"/>
          </w:tcPr>
          <w:p w:rsidR="00187C0C" w:rsidRDefault="00187C0C" w:rsidP="00187C0C">
            <w:pPr>
              <w:rPr>
                <w:lang w:val="en-US"/>
              </w:rPr>
            </w:pPr>
          </w:p>
        </w:tc>
        <w:tc>
          <w:tcPr>
            <w:tcW w:w="1273" w:type="dxa"/>
          </w:tcPr>
          <w:p w:rsidR="00187C0C" w:rsidRDefault="00187C0C" w:rsidP="00187C0C">
            <w:pPr>
              <w:rPr>
                <w:lang w:val="en-US"/>
              </w:rPr>
            </w:pPr>
          </w:p>
        </w:tc>
        <w:tc>
          <w:tcPr>
            <w:tcW w:w="1131" w:type="dxa"/>
          </w:tcPr>
          <w:p w:rsidR="00187C0C" w:rsidRDefault="00187C0C" w:rsidP="00187C0C">
            <w:pPr>
              <w:rPr>
                <w:lang w:val="en-US"/>
              </w:rPr>
            </w:pPr>
            <w:r>
              <w:rPr>
                <w:noProof/>
                <w:lang w:val="en-US"/>
              </w:rPr>
              <w:drawing>
                <wp:inline distT="0" distB="0" distL="0" distR="0" wp14:anchorId="08664FC6" wp14:editId="580F163A">
                  <wp:extent cx="294640" cy="294640"/>
                  <wp:effectExtent l="0" t="0" r="0" b="0"/>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99172" cy="299172"/>
                          </a:xfrm>
                          <a:prstGeom prst="rect">
                            <a:avLst/>
                          </a:prstGeom>
                        </pic:spPr>
                      </pic:pic>
                    </a:graphicData>
                  </a:graphic>
                </wp:inline>
              </w:drawing>
            </w:r>
          </w:p>
        </w:tc>
        <w:tc>
          <w:tcPr>
            <w:tcW w:w="1164" w:type="dxa"/>
          </w:tcPr>
          <w:p w:rsidR="00187C0C" w:rsidRDefault="00187C0C" w:rsidP="00187C0C">
            <w:pPr>
              <w:rPr>
                <w:lang w:val="en-US"/>
              </w:rPr>
            </w:pPr>
          </w:p>
        </w:tc>
      </w:tr>
      <w:tr w:rsidR="00187C0C" w:rsidTr="00187C0C">
        <w:tc>
          <w:tcPr>
            <w:tcW w:w="4975" w:type="dxa"/>
          </w:tcPr>
          <w:p w:rsidR="00187C0C" w:rsidRPr="00015934" w:rsidRDefault="00187C0C" w:rsidP="00187C0C">
            <w:pPr>
              <w:rPr>
                <w:rFonts w:asciiTheme="minorHAnsi" w:hAnsiTheme="minorHAnsi"/>
                <w:lang w:val="en-US"/>
              </w:rPr>
            </w:pPr>
            <w:r w:rsidRPr="00015934">
              <w:rPr>
                <w:rFonts w:asciiTheme="minorHAnsi" w:hAnsiTheme="minorHAnsi"/>
                <w:lang w:val="en-US"/>
              </w:rPr>
              <w:t>Partici</w:t>
            </w:r>
            <w:r>
              <w:rPr>
                <w:rFonts w:asciiTheme="minorHAnsi" w:hAnsiTheme="minorHAnsi"/>
                <w:lang w:val="en-US"/>
              </w:rPr>
              <w:t>pation met expectations in Wednesday (75)</w:t>
            </w:r>
          </w:p>
        </w:tc>
        <w:tc>
          <w:tcPr>
            <w:tcW w:w="1312" w:type="dxa"/>
          </w:tcPr>
          <w:p w:rsidR="00187C0C" w:rsidRDefault="00187C0C" w:rsidP="00187C0C">
            <w:pPr>
              <w:rPr>
                <w:lang w:val="en-US"/>
              </w:rPr>
            </w:pPr>
          </w:p>
        </w:tc>
        <w:tc>
          <w:tcPr>
            <w:tcW w:w="1273" w:type="dxa"/>
          </w:tcPr>
          <w:p w:rsidR="00187C0C" w:rsidRDefault="00187C0C" w:rsidP="00187C0C">
            <w:pPr>
              <w:rPr>
                <w:lang w:val="en-US"/>
              </w:rPr>
            </w:pPr>
          </w:p>
        </w:tc>
        <w:tc>
          <w:tcPr>
            <w:tcW w:w="1131" w:type="dxa"/>
          </w:tcPr>
          <w:p w:rsidR="00187C0C" w:rsidRDefault="00187C0C" w:rsidP="00187C0C">
            <w:pPr>
              <w:rPr>
                <w:lang w:val="en-US"/>
              </w:rPr>
            </w:pPr>
          </w:p>
        </w:tc>
        <w:tc>
          <w:tcPr>
            <w:tcW w:w="1164" w:type="dxa"/>
          </w:tcPr>
          <w:p w:rsidR="00187C0C" w:rsidRDefault="00187C0C" w:rsidP="00187C0C">
            <w:pPr>
              <w:rPr>
                <w:lang w:val="en-US"/>
              </w:rPr>
            </w:pPr>
            <w:r>
              <w:rPr>
                <w:noProof/>
                <w:lang w:val="en-US"/>
              </w:rPr>
              <w:drawing>
                <wp:inline distT="0" distB="0" distL="0" distR="0" wp14:anchorId="4BE3B384" wp14:editId="796A9C47">
                  <wp:extent cx="304165" cy="304165"/>
                  <wp:effectExtent l="0" t="0" r="635" b="635"/>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8845" cy="308845"/>
                          </a:xfrm>
                          <a:prstGeom prst="rect">
                            <a:avLst/>
                          </a:prstGeom>
                        </pic:spPr>
                      </pic:pic>
                    </a:graphicData>
                  </a:graphic>
                </wp:inline>
              </w:drawing>
            </w:r>
          </w:p>
        </w:tc>
      </w:tr>
      <w:tr w:rsidR="00187C0C" w:rsidTr="00187C0C">
        <w:tc>
          <w:tcPr>
            <w:tcW w:w="4975" w:type="dxa"/>
          </w:tcPr>
          <w:p w:rsidR="00187C0C" w:rsidRPr="00015934" w:rsidRDefault="00187C0C" w:rsidP="00187C0C">
            <w:pPr>
              <w:rPr>
                <w:rFonts w:asciiTheme="minorHAnsi" w:hAnsiTheme="minorHAnsi"/>
                <w:lang w:val="en-US"/>
              </w:rPr>
            </w:pPr>
            <w:r w:rsidRPr="00015934">
              <w:rPr>
                <w:rFonts w:asciiTheme="minorHAnsi" w:hAnsiTheme="minorHAnsi"/>
                <w:lang w:val="en-US"/>
              </w:rPr>
              <w:t>Pa</w:t>
            </w:r>
            <w:r>
              <w:rPr>
                <w:rFonts w:asciiTheme="minorHAnsi" w:hAnsiTheme="minorHAnsi"/>
                <w:lang w:val="en-US"/>
              </w:rPr>
              <w:t>rticipation met expectations Schools .(100)</w:t>
            </w:r>
          </w:p>
        </w:tc>
        <w:tc>
          <w:tcPr>
            <w:tcW w:w="1312" w:type="dxa"/>
          </w:tcPr>
          <w:p w:rsidR="00187C0C" w:rsidRDefault="00187C0C" w:rsidP="00187C0C">
            <w:pPr>
              <w:rPr>
                <w:lang w:val="en-US"/>
              </w:rPr>
            </w:pPr>
          </w:p>
        </w:tc>
        <w:tc>
          <w:tcPr>
            <w:tcW w:w="1273" w:type="dxa"/>
          </w:tcPr>
          <w:p w:rsidR="00187C0C" w:rsidRDefault="00187C0C" w:rsidP="00187C0C">
            <w:pPr>
              <w:rPr>
                <w:lang w:val="en-US"/>
              </w:rPr>
            </w:pPr>
          </w:p>
        </w:tc>
        <w:tc>
          <w:tcPr>
            <w:tcW w:w="1131" w:type="dxa"/>
          </w:tcPr>
          <w:p w:rsidR="00187C0C" w:rsidRDefault="00187C0C" w:rsidP="00187C0C">
            <w:pPr>
              <w:rPr>
                <w:lang w:val="en-US"/>
              </w:rPr>
            </w:pPr>
          </w:p>
        </w:tc>
        <w:tc>
          <w:tcPr>
            <w:tcW w:w="1164" w:type="dxa"/>
          </w:tcPr>
          <w:p w:rsidR="00187C0C" w:rsidRDefault="00187C0C" w:rsidP="00187C0C">
            <w:pPr>
              <w:rPr>
                <w:lang w:val="en-US"/>
              </w:rPr>
            </w:pPr>
            <w:r>
              <w:rPr>
                <w:noProof/>
                <w:lang w:val="en-US"/>
              </w:rPr>
              <w:drawing>
                <wp:inline distT="0" distB="0" distL="0" distR="0" wp14:anchorId="0CDFC2B2" wp14:editId="7F3CEC45">
                  <wp:extent cx="361315" cy="361315"/>
                  <wp:effectExtent l="0" t="0" r="635" b="0"/>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6874" cy="366874"/>
                          </a:xfrm>
                          <a:prstGeom prst="rect">
                            <a:avLst/>
                          </a:prstGeom>
                        </pic:spPr>
                      </pic:pic>
                    </a:graphicData>
                  </a:graphic>
                </wp:inline>
              </w:drawing>
            </w:r>
          </w:p>
        </w:tc>
      </w:tr>
      <w:tr w:rsidR="00187C0C" w:rsidTr="00187C0C">
        <w:tc>
          <w:tcPr>
            <w:tcW w:w="4975" w:type="dxa"/>
          </w:tcPr>
          <w:p w:rsidR="00187C0C" w:rsidRPr="00015934" w:rsidRDefault="00187C0C" w:rsidP="00187C0C">
            <w:pPr>
              <w:rPr>
                <w:rFonts w:asciiTheme="minorHAnsi" w:hAnsiTheme="minorHAnsi"/>
                <w:lang w:val="en-US"/>
              </w:rPr>
            </w:pPr>
            <w:r w:rsidRPr="00015934">
              <w:rPr>
                <w:rFonts w:asciiTheme="minorHAnsi" w:hAnsiTheme="minorHAnsi"/>
                <w:lang w:val="en-US"/>
              </w:rPr>
              <w:t>Participatio</w:t>
            </w:r>
            <w:r>
              <w:rPr>
                <w:rFonts w:asciiTheme="minorHAnsi" w:hAnsiTheme="minorHAnsi"/>
                <w:lang w:val="en-US"/>
              </w:rPr>
              <w:t>n met expectations in Thursday .(45)</w:t>
            </w:r>
          </w:p>
        </w:tc>
        <w:tc>
          <w:tcPr>
            <w:tcW w:w="1312" w:type="dxa"/>
          </w:tcPr>
          <w:p w:rsidR="00187C0C" w:rsidRDefault="00187C0C" w:rsidP="00187C0C">
            <w:pPr>
              <w:rPr>
                <w:lang w:val="en-US"/>
              </w:rPr>
            </w:pPr>
          </w:p>
        </w:tc>
        <w:tc>
          <w:tcPr>
            <w:tcW w:w="1273" w:type="dxa"/>
          </w:tcPr>
          <w:p w:rsidR="00187C0C" w:rsidRDefault="00187C0C" w:rsidP="00187C0C">
            <w:pPr>
              <w:rPr>
                <w:lang w:val="en-US"/>
              </w:rPr>
            </w:pPr>
            <w:r>
              <w:rPr>
                <w:noProof/>
                <w:lang w:val="en-US"/>
              </w:rPr>
              <w:drawing>
                <wp:inline distT="0" distB="0" distL="0" distR="0" wp14:anchorId="05ACAD94" wp14:editId="4C8BB4B2">
                  <wp:extent cx="266065" cy="266065"/>
                  <wp:effectExtent l="0" t="0" r="635" b="635"/>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70160" cy="270160"/>
                          </a:xfrm>
                          <a:prstGeom prst="rect">
                            <a:avLst/>
                          </a:prstGeom>
                        </pic:spPr>
                      </pic:pic>
                    </a:graphicData>
                  </a:graphic>
                </wp:inline>
              </w:drawing>
            </w:r>
          </w:p>
        </w:tc>
        <w:tc>
          <w:tcPr>
            <w:tcW w:w="1131" w:type="dxa"/>
          </w:tcPr>
          <w:p w:rsidR="00187C0C" w:rsidRDefault="00187C0C" w:rsidP="00187C0C">
            <w:pPr>
              <w:rPr>
                <w:lang w:val="en-US"/>
              </w:rPr>
            </w:pPr>
          </w:p>
        </w:tc>
        <w:tc>
          <w:tcPr>
            <w:tcW w:w="1164" w:type="dxa"/>
          </w:tcPr>
          <w:p w:rsidR="00187C0C" w:rsidRDefault="00187C0C" w:rsidP="00187C0C">
            <w:pPr>
              <w:rPr>
                <w:lang w:val="en-US"/>
              </w:rPr>
            </w:pPr>
          </w:p>
        </w:tc>
      </w:tr>
    </w:tbl>
    <w:p w:rsidR="00187C0C" w:rsidRDefault="00187C0C" w:rsidP="001747A9">
      <w:pPr>
        <w:pStyle w:val="BodyText"/>
      </w:pPr>
    </w:p>
    <w:p w:rsidR="001747A9" w:rsidRDefault="001747A9" w:rsidP="001747A9">
      <w:pPr>
        <w:rPr>
          <w:lang w:val="en-US"/>
        </w:rPr>
      </w:pPr>
      <w:r>
        <w:rPr>
          <w:lang w:val="en-US"/>
        </w:rPr>
        <w:t xml:space="preserve">Comments received in the survey included : </w:t>
      </w:r>
    </w:p>
    <w:p w:rsidR="001747A9" w:rsidRDefault="001747A9" w:rsidP="001747A9">
      <w:pPr>
        <w:rPr>
          <w:lang w:val="en-US"/>
        </w:rPr>
      </w:pPr>
    </w:p>
    <w:p w:rsidR="001747A9" w:rsidRDefault="00187C0C" w:rsidP="001747A9">
      <w:pPr>
        <w:pStyle w:val="BodyText"/>
        <w:rPr>
          <w:i/>
          <w:lang w:val="en-US"/>
        </w:rPr>
      </w:pPr>
      <w:r>
        <w:rPr>
          <w:i/>
          <w:lang w:val="en-US"/>
        </w:rPr>
        <w:t>Good idea, more time for audience participation and questions, too much emphasis on the agencies</w:t>
      </w:r>
    </w:p>
    <w:p w:rsidR="00187C0C" w:rsidRDefault="00187C0C" w:rsidP="001747A9">
      <w:pPr>
        <w:pStyle w:val="BodyText"/>
        <w:rPr>
          <w:i/>
          <w:lang w:val="en-US"/>
        </w:rPr>
      </w:pPr>
      <w:r>
        <w:rPr>
          <w:i/>
          <w:lang w:val="en-US"/>
        </w:rPr>
        <w:t>Very engaging and good table talk</w:t>
      </w:r>
    </w:p>
    <w:p w:rsidR="00187C0C" w:rsidRDefault="00187C0C" w:rsidP="001747A9">
      <w:pPr>
        <w:pStyle w:val="BodyText"/>
        <w:rPr>
          <w:i/>
          <w:lang w:val="en-US"/>
        </w:rPr>
      </w:pPr>
      <w:r>
        <w:rPr>
          <w:i/>
          <w:lang w:val="en-US"/>
        </w:rPr>
        <w:t>Highlighted some flaws in my plan</w:t>
      </w:r>
    </w:p>
    <w:p w:rsidR="001747A9" w:rsidRDefault="001747A9" w:rsidP="001747A9">
      <w:pPr>
        <w:pStyle w:val="BodyText"/>
        <w:rPr>
          <w:i/>
          <w:lang w:val="en-US"/>
        </w:rPr>
      </w:pPr>
    </w:p>
    <w:p w:rsidR="001747A9" w:rsidRPr="00BF2371" w:rsidRDefault="001747A9" w:rsidP="001747A9">
      <w:pPr>
        <w:rPr>
          <w:b/>
          <w:lang w:val="en-US"/>
        </w:rPr>
      </w:pPr>
      <w:r w:rsidRPr="00BF2371">
        <w:rPr>
          <w:b/>
          <w:lang w:val="en-US"/>
        </w:rPr>
        <w:t xml:space="preserve">Learnings and issues from Tomorrow when the fire began included </w:t>
      </w:r>
    </w:p>
    <w:p w:rsidR="001747A9" w:rsidRDefault="001747A9" w:rsidP="001747A9">
      <w:pPr>
        <w:pStyle w:val="BodyText"/>
      </w:pPr>
    </w:p>
    <w:p w:rsidR="00BF2371" w:rsidRPr="001747A9" w:rsidRDefault="00BF2371" w:rsidP="001747A9">
      <w:pPr>
        <w:pStyle w:val="BodyText"/>
      </w:pPr>
      <w:r>
        <w:t>What went well……….</w:t>
      </w:r>
    </w:p>
    <w:p w:rsidR="008A0E21" w:rsidRPr="008A0E21" w:rsidRDefault="00BF2371" w:rsidP="008A0E21">
      <w:pPr>
        <w:numPr>
          <w:ilvl w:val="0"/>
          <w:numId w:val="2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Pollev ( but more oversight with students)</w:t>
      </w:r>
    </w:p>
    <w:p w:rsidR="008A0E21" w:rsidRPr="008A0E21" w:rsidRDefault="008A0E21" w:rsidP="008A0E21">
      <w:pPr>
        <w:numPr>
          <w:ilvl w:val="0"/>
          <w:numId w:val="29"/>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Sim table a treat</w:t>
      </w:r>
    </w:p>
    <w:p w:rsidR="008A0E21" w:rsidRPr="008A0E21" w:rsidRDefault="008A0E21" w:rsidP="008A0E21">
      <w:pPr>
        <w:numPr>
          <w:ilvl w:val="0"/>
          <w:numId w:val="29"/>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Independent facilitators and 2 worked really well</w:t>
      </w:r>
    </w:p>
    <w:p w:rsidR="008A0E21" w:rsidRPr="008A0E21" w:rsidRDefault="008A0E21" w:rsidP="008A0E21">
      <w:pPr>
        <w:numPr>
          <w:ilvl w:val="0"/>
          <w:numId w:val="29"/>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2 sessions a challenge to get numbers to both but worked ok – different vibe and learnt from first</w:t>
      </w:r>
    </w:p>
    <w:p w:rsidR="008A0E21" w:rsidRPr="008A0E21" w:rsidRDefault="008A0E21" w:rsidP="008A0E21">
      <w:pPr>
        <w:numPr>
          <w:ilvl w:val="0"/>
          <w:numId w:val="29"/>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School session a highlight but more prep with kids – and earlier engagement to ensure alignment with curriculum not just an end of year add on</w:t>
      </w:r>
    </w:p>
    <w:p w:rsidR="006D6C87" w:rsidRPr="002F0EA4" w:rsidRDefault="006D6C87" w:rsidP="002F0EA4">
      <w:pPr>
        <w:numPr>
          <w:ilvl w:val="0"/>
          <w:numId w:val="2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Excellent exercise </w:t>
      </w:r>
      <w:r w:rsidR="002F0EA4">
        <w:rPr>
          <w:rFonts w:asciiTheme="minorHAnsi" w:eastAsiaTheme="minorHAnsi" w:hAnsiTheme="minorHAnsi" w:cstheme="minorBidi"/>
          <w:sz w:val="22"/>
          <w:szCs w:val="22"/>
        </w:rPr>
        <w:t>and feedback, even though a long session still energy at end of the night</w:t>
      </w:r>
    </w:p>
    <w:p w:rsidR="006D6C87" w:rsidRDefault="00474A46" w:rsidP="008A0E21">
      <w:pPr>
        <w:numPr>
          <w:ilvl w:val="0"/>
          <w:numId w:val="2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Establish that Gippsla</w:t>
      </w:r>
      <w:r w:rsidR="006D6C87">
        <w:rPr>
          <w:rFonts w:asciiTheme="minorHAnsi" w:eastAsiaTheme="minorHAnsi" w:hAnsiTheme="minorHAnsi" w:cstheme="minorBidi"/>
          <w:sz w:val="22"/>
          <w:szCs w:val="22"/>
        </w:rPr>
        <w:t>nd is fire prone by showing overlaying maps of fire history</w:t>
      </w:r>
    </w:p>
    <w:p w:rsidR="006D6C87" w:rsidRDefault="002F0EA4" w:rsidP="008A0E21">
      <w:pPr>
        <w:numPr>
          <w:ilvl w:val="0"/>
          <w:numId w:val="2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use of phoenix, </w:t>
      </w:r>
      <w:r w:rsidR="006D6C87">
        <w:rPr>
          <w:rFonts w:asciiTheme="minorHAnsi" w:eastAsiaTheme="minorHAnsi" w:hAnsiTheme="minorHAnsi" w:cstheme="minorBidi"/>
          <w:sz w:val="22"/>
          <w:szCs w:val="22"/>
        </w:rPr>
        <w:t>Owens work and simulation was excellent</w:t>
      </w:r>
    </w:p>
    <w:p w:rsidR="00BF2371" w:rsidRDefault="00BF2371" w:rsidP="00BF2371">
      <w:pPr>
        <w:spacing w:after="200" w:line="276" w:lineRule="auto"/>
        <w:contextualSpacing/>
        <w:rPr>
          <w:rFonts w:asciiTheme="minorHAnsi" w:eastAsiaTheme="minorHAnsi" w:hAnsiTheme="minorHAnsi" w:cstheme="minorBidi"/>
          <w:sz w:val="22"/>
          <w:szCs w:val="22"/>
        </w:rPr>
      </w:pPr>
    </w:p>
    <w:p w:rsidR="00BF2371" w:rsidRDefault="00BF2371" w:rsidP="00BF2371">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What could improve</w:t>
      </w:r>
    </w:p>
    <w:p w:rsidR="00BF2371" w:rsidRDefault="002F0EA4" w:rsidP="002F0EA4">
      <w:pPr>
        <w:numPr>
          <w:ilvl w:val="0"/>
          <w:numId w:val="48"/>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A pre event run through or a chance to b</w:t>
      </w:r>
      <w:r w:rsidR="00BF2371" w:rsidRPr="008A0E21">
        <w:rPr>
          <w:rFonts w:asciiTheme="minorHAnsi" w:eastAsiaTheme="minorHAnsi" w:hAnsiTheme="minorHAnsi" w:cstheme="minorBidi"/>
          <w:sz w:val="22"/>
          <w:szCs w:val="22"/>
        </w:rPr>
        <w:t>rief table speakers – so they don’t ramble</w:t>
      </w:r>
    </w:p>
    <w:p w:rsidR="002F0EA4" w:rsidRPr="008A0E21" w:rsidRDefault="002F0EA4" w:rsidP="002F0EA4">
      <w:pPr>
        <w:numPr>
          <w:ilvl w:val="0"/>
          <w:numId w:val="48"/>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Late Nov is risky , due to fires we nearly lost a lot of speakers</w:t>
      </w:r>
      <w:r>
        <w:rPr>
          <w:rFonts w:asciiTheme="minorHAnsi" w:eastAsiaTheme="minorHAnsi" w:hAnsiTheme="minorHAnsi" w:cstheme="minorBidi"/>
          <w:sz w:val="22"/>
          <w:szCs w:val="22"/>
        </w:rPr>
        <w:t xml:space="preserve"> and clashed with CFa events</w:t>
      </w:r>
    </w:p>
    <w:p w:rsidR="002F0EA4" w:rsidRPr="008A0E21" w:rsidRDefault="002F0EA4" w:rsidP="002F0EA4">
      <w:pPr>
        <w:numPr>
          <w:ilvl w:val="0"/>
          <w:numId w:val="48"/>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Wonder if you could do on-line? Good to try for one session – eg as a webinar</w:t>
      </w:r>
    </w:p>
    <w:p w:rsidR="002F0EA4" w:rsidRPr="008A0E21" w:rsidRDefault="002F0EA4" w:rsidP="002F0EA4">
      <w:pPr>
        <w:numPr>
          <w:ilvl w:val="0"/>
          <w:numId w:val="48"/>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Should have had a DELWP uniform up front in one of the roles</w:t>
      </w:r>
    </w:p>
    <w:p w:rsidR="002F0EA4" w:rsidRPr="008A0E21" w:rsidRDefault="002F0EA4" w:rsidP="002F0EA4">
      <w:pPr>
        <w:numPr>
          <w:ilvl w:val="0"/>
          <w:numId w:val="48"/>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Run back to back with fire awareness night</w:t>
      </w:r>
    </w:p>
    <w:p w:rsidR="002F0EA4" w:rsidRDefault="002F0EA4" w:rsidP="002F0EA4">
      <w:pPr>
        <w:numPr>
          <w:ilvl w:val="0"/>
          <w:numId w:val="48"/>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Shorter simulation, time for debrief at end of session</w:t>
      </w:r>
      <w:r>
        <w:rPr>
          <w:rFonts w:asciiTheme="minorHAnsi" w:eastAsiaTheme="minorHAnsi" w:hAnsiTheme="minorHAnsi" w:cstheme="minorBidi"/>
          <w:sz w:val="22"/>
          <w:szCs w:val="22"/>
        </w:rPr>
        <w:t xml:space="preserve"> and discussion during</w:t>
      </w:r>
    </w:p>
    <w:p w:rsidR="002F0EA4" w:rsidRPr="008A0E21" w:rsidRDefault="002F0EA4" w:rsidP="002F0EA4">
      <w:pPr>
        <w:numPr>
          <w:ilvl w:val="0"/>
          <w:numId w:val="2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Maybe a faster pace, less informing about roles more snappy decision making</w:t>
      </w:r>
      <w:r>
        <w:rPr>
          <w:rFonts w:asciiTheme="minorHAnsi" w:eastAsiaTheme="minorHAnsi" w:hAnsiTheme="minorHAnsi" w:cstheme="minorBidi"/>
          <w:sz w:val="22"/>
          <w:szCs w:val="22"/>
        </w:rPr>
        <w:t xml:space="preserve">. </w:t>
      </w:r>
      <w:r w:rsidRPr="008A0E21">
        <w:rPr>
          <w:rFonts w:asciiTheme="minorHAnsi" w:eastAsiaTheme="minorHAnsi" w:hAnsiTheme="minorHAnsi" w:cstheme="minorBidi"/>
          <w:sz w:val="22"/>
          <w:szCs w:val="22"/>
        </w:rPr>
        <w:t>3:30 and 4:30 sessions a bit repetitive, could have built in issues more into second one if you kept it and not had both of them esp as both  situational reporting so much – reckon it would have been better to keep one and emphasise the 6pm discussion more</w:t>
      </w:r>
    </w:p>
    <w:p w:rsidR="002F0EA4" w:rsidRPr="008A0E21" w:rsidRDefault="002F0EA4" w:rsidP="002F0EA4">
      <w:pPr>
        <w:numPr>
          <w:ilvl w:val="0"/>
          <w:numId w:val="29"/>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Maybe start earlier and build in tea – and promote as a catered</w:t>
      </w:r>
      <w:r>
        <w:rPr>
          <w:rFonts w:asciiTheme="minorHAnsi" w:eastAsiaTheme="minorHAnsi" w:hAnsiTheme="minorHAnsi" w:cstheme="minorBidi"/>
          <w:sz w:val="22"/>
          <w:szCs w:val="22"/>
        </w:rPr>
        <w:t xml:space="preserve"> event</w:t>
      </w:r>
    </w:p>
    <w:p w:rsidR="002F0EA4" w:rsidRPr="008A0E21" w:rsidRDefault="002F0EA4" w:rsidP="002F0EA4">
      <w:pPr>
        <w:numPr>
          <w:ilvl w:val="0"/>
          <w:numId w:val="29"/>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Need an independent script reviewer, little feedback from busy working group and needed an outside eye</w:t>
      </w:r>
    </w:p>
    <w:p w:rsidR="002F0EA4" w:rsidRPr="002F0EA4" w:rsidRDefault="002F0EA4" w:rsidP="002F0EA4">
      <w:pPr>
        <w:numPr>
          <w:ilvl w:val="0"/>
          <w:numId w:val="29"/>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Build in a family experience to check in with during the sce</w:t>
      </w:r>
      <w:r>
        <w:rPr>
          <w:rFonts w:asciiTheme="minorHAnsi" w:eastAsiaTheme="minorHAnsi" w:hAnsiTheme="minorHAnsi" w:cstheme="minorBidi"/>
          <w:sz w:val="22"/>
          <w:szCs w:val="22"/>
        </w:rPr>
        <w:t xml:space="preserve">nario , as alternative to </w:t>
      </w:r>
      <w:r w:rsidRPr="008A0E21">
        <w:rPr>
          <w:rFonts w:asciiTheme="minorHAnsi" w:eastAsiaTheme="minorHAnsi" w:hAnsiTheme="minorHAnsi" w:cstheme="minorBidi"/>
          <w:sz w:val="22"/>
          <w:szCs w:val="22"/>
        </w:rPr>
        <w:t>agencies</w:t>
      </w:r>
    </w:p>
    <w:p w:rsidR="002F0EA4" w:rsidRDefault="002F0EA4" w:rsidP="002F0EA4">
      <w:pPr>
        <w:numPr>
          <w:ilvl w:val="0"/>
          <w:numId w:val="29"/>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Smaller sessions at township level may work better – eg the Orbost model, or be an add on</w:t>
      </w:r>
    </w:p>
    <w:p w:rsidR="002F0EA4" w:rsidRDefault="002F0EA4" w:rsidP="002F0EA4">
      <w:pPr>
        <w:numPr>
          <w:ilvl w:val="0"/>
          <w:numId w:val="2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Ramp up the realism – smoke, noise etc </w:t>
      </w:r>
    </w:p>
    <w:p w:rsidR="002F0EA4" w:rsidRPr="008A0E21" w:rsidRDefault="002F0EA4" w:rsidP="002F0EA4">
      <w:pPr>
        <w:numPr>
          <w:ilvl w:val="0"/>
          <w:numId w:val="29"/>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Videos great could have had pictures of forest fire fighting a bit more, eg rakehoe lines etc</w:t>
      </w:r>
    </w:p>
    <w:p w:rsidR="002F0EA4" w:rsidRPr="008A0E21" w:rsidRDefault="002F0EA4" w:rsidP="002F0EA4">
      <w:pPr>
        <w:numPr>
          <w:ilvl w:val="0"/>
          <w:numId w:val="29"/>
        </w:numPr>
        <w:spacing w:after="200" w:line="276" w:lineRule="auto"/>
        <w:contextualSpacing/>
        <w:rPr>
          <w:rFonts w:asciiTheme="minorHAnsi" w:eastAsiaTheme="minorHAnsi" w:hAnsiTheme="minorHAnsi" w:cstheme="minorBidi"/>
          <w:sz w:val="22"/>
          <w:szCs w:val="22"/>
        </w:rPr>
      </w:pPr>
      <w:r w:rsidRPr="008A0E21">
        <w:rPr>
          <w:rFonts w:asciiTheme="minorHAnsi" w:eastAsiaTheme="minorHAnsi" w:hAnsiTheme="minorHAnsi" w:cstheme="minorBidi"/>
          <w:sz w:val="22"/>
          <w:szCs w:val="22"/>
        </w:rPr>
        <w:t>Need to learn from other scripts/scenarios</w:t>
      </w:r>
    </w:p>
    <w:p w:rsidR="001747A9" w:rsidRPr="008A0E21" w:rsidRDefault="001747A9" w:rsidP="001747A9">
      <w:pPr>
        <w:spacing w:after="200" w:line="276" w:lineRule="auto"/>
        <w:ind w:left="720"/>
        <w:contextualSpacing/>
        <w:rPr>
          <w:rFonts w:asciiTheme="minorHAnsi" w:eastAsiaTheme="minorHAnsi" w:hAnsiTheme="minorHAnsi" w:cstheme="minorBidi"/>
          <w:sz w:val="22"/>
          <w:szCs w:val="22"/>
        </w:rPr>
      </w:pPr>
    </w:p>
    <w:p w:rsidR="001747A9" w:rsidRPr="00BF2371" w:rsidRDefault="001747A9" w:rsidP="001747A9">
      <w:pPr>
        <w:rPr>
          <w:b/>
          <w:lang w:val="en-US"/>
        </w:rPr>
      </w:pPr>
      <w:r w:rsidRPr="00BF2371">
        <w:rPr>
          <w:b/>
          <w:lang w:val="en-US"/>
        </w:rPr>
        <w:t>Recommendations</w:t>
      </w:r>
    </w:p>
    <w:p w:rsidR="001747A9" w:rsidRDefault="001747A9" w:rsidP="001747A9">
      <w:pPr>
        <w:rPr>
          <w:lang w:val="en-US"/>
        </w:rPr>
      </w:pPr>
    </w:p>
    <w:p w:rsidR="001747A9" w:rsidRDefault="00187C0C" w:rsidP="001747A9">
      <w:pPr>
        <w:pStyle w:val="ListParagraph"/>
        <w:numPr>
          <w:ilvl w:val="0"/>
          <w:numId w:val="30"/>
        </w:numPr>
        <w:rPr>
          <w:lang w:val="en-US"/>
        </w:rPr>
      </w:pPr>
      <w:r>
        <w:rPr>
          <w:lang w:val="en-US"/>
        </w:rPr>
        <w:t>Redesign to be more hearing from property owners and community</w:t>
      </w:r>
    </w:p>
    <w:p w:rsidR="001747A9" w:rsidRDefault="00187C0C" w:rsidP="001747A9">
      <w:pPr>
        <w:pStyle w:val="ListParagraph"/>
        <w:numPr>
          <w:ilvl w:val="0"/>
          <w:numId w:val="30"/>
        </w:numPr>
        <w:rPr>
          <w:lang w:val="en-US"/>
        </w:rPr>
      </w:pPr>
      <w:r>
        <w:rPr>
          <w:lang w:val="en-US"/>
        </w:rPr>
        <w:t>Ensure more table discussion time</w:t>
      </w:r>
    </w:p>
    <w:p w:rsidR="001747A9" w:rsidRDefault="001747A9" w:rsidP="001747A9">
      <w:pPr>
        <w:pStyle w:val="ListParagraph"/>
        <w:numPr>
          <w:ilvl w:val="0"/>
          <w:numId w:val="30"/>
        </w:numPr>
        <w:rPr>
          <w:lang w:val="en-US"/>
        </w:rPr>
      </w:pPr>
      <w:r>
        <w:rPr>
          <w:lang w:val="en-US"/>
        </w:rPr>
        <w:t xml:space="preserve">Ensure good time management </w:t>
      </w:r>
    </w:p>
    <w:p w:rsidR="001747A9" w:rsidRDefault="00114303" w:rsidP="001747A9">
      <w:pPr>
        <w:pStyle w:val="ListParagraph"/>
        <w:numPr>
          <w:ilvl w:val="0"/>
          <w:numId w:val="30"/>
        </w:numPr>
        <w:rPr>
          <w:lang w:val="en-US"/>
        </w:rPr>
      </w:pPr>
      <w:r>
        <w:rPr>
          <w:lang w:val="en-US"/>
        </w:rPr>
        <w:t xml:space="preserve">Independent review of script, </w:t>
      </w:r>
    </w:p>
    <w:p w:rsidR="00114303" w:rsidRDefault="00114303" w:rsidP="001747A9">
      <w:pPr>
        <w:pStyle w:val="ListParagraph"/>
        <w:numPr>
          <w:ilvl w:val="0"/>
          <w:numId w:val="30"/>
        </w:numPr>
        <w:rPr>
          <w:lang w:val="en-US"/>
        </w:rPr>
      </w:pPr>
      <w:r>
        <w:rPr>
          <w:lang w:val="en-US"/>
        </w:rPr>
        <w:t>Consider smaller township events</w:t>
      </w:r>
    </w:p>
    <w:p w:rsidR="002F0EA4" w:rsidRPr="00514EC8" w:rsidRDefault="002F0EA4" w:rsidP="001747A9">
      <w:pPr>
        <w:pStyle w:val="ListParagraph"/>
        <w:numPr>
          <w:ilvl w:val="0"/>
          <w:numId w:val="30"/>
        </w:numPr>
        <w:rPr>
          <w:lang w:val="en-US"/>
        </w:rPr>
      </w:pPr>
      <w:r>
        <w:rPr>
          <w:lang w:val="en-US"/>
        </w:rPr>
        <w:t>Utilise better more sophisticated AV to get sounds etc</w:t>
      </w:r>
    </w:p>
    <w:p w:rsidR="001747A9" w:rsidRDefault="001747A9" w:rsidP="001747A9">
      <w:pPr>
        <w:pStyle w:val="BodyText"/>
      </w:pPr>
    </w:p>
    <w:tbl>
      <w:tblPr>
        <w:tblW w:w="0" w:type="auto"/>
        <w:tblInd w:w="108" w:type="dxa"/>
        <w:tblBorders>
          <w:top w:val="single" w:sz="4" w:space="0" w:color="31849B" w:themeColor="accent5" w:themeShade="BF"/>
          <w:bottom w:val="single" w:sz="4" w:space="0" w:color="31849B" w:themeColor="accent5" w:themeShade="BF"/>
          <w:insideH w:val="single" w:sz="4" w:space="0" w:color="31849B" w:themeColor="accent5" w:themeShade="BF"/>
        </w:tblBorders>
        <w:tblLook w:val="01E0" w:firstRow="1" w:lastRow="1" w:firstColumn="1" w:lastColumn="1" w:noHBand="0" w:noVBand="0"/>
      </w:tblPr>
      <w:tblGrid>
        <w:gridCol w:w="3399"/>
        <w:gridCol w:w="6348"/>
      </w:tblGrid>
      <w:tr w:rsidR="001747A9" w:rsidRPr="00566FE3" w:rsidTr="00595FA2">
        <w:trPr>
          <w:cantSplit/>
          <w:tblHeader/>
        </w:trPr>
        <w:tc>
          <w:tcPr>
            <w:tcW w:w="3399" w:type="dxa"/>
            <w:shd w:val="clear" w:color="auto" w:fill="31849B" w:themeFill="accent5" w:themeFillShade="BF"/>
          </w:tcPr>
          <w:p w:rsidR="001747A9" w:rsidRPr="00F15A93" w:rsidRDefault="001747A9" w:rsidP="00595FA2">
            <w:pPr>
              <w:pStyle w:val="TblHd"/>
            </w:pPr>
            <w:r>
              <w:t>Assessment</w:t>
            </w:r>
          </w:p>
        </w:tc>
        <w:tc>
          <w:tcPr>
            <w:tcW w:w="6348" w:type="dxa"/>
            <w:shd w:val="clear" w:color="auto" w:fill="31849B" w:themeFill="accent5" w:themeFillShade="BF"/>
          </w:tcPr>
          <w:p w:rsidR="001747A9" w:rsidRDefault="001747A9" w:rsidP="00595FA2">
            <w:pPr>
              <w:pStyle w:val="TblHd"/>
            </w:pPr>
            <w:r>
              <w:t>Exceeded expectations in attendance</w:t>
            </w:r>
          </w:p>
          <w:p w:rsidR="001747A9" w:rsidRDefault="001747A9" w:rsidP="00595FA2">
            <w:pPr>
              <w:pStyle w:val="TblHd"/>
            </w:pPr>
            <w:r>
              <w:t xml:space="preserve">Some issues with integration with local brigades </w:t>
            </w:r>
          </w:p>
        </w:tc>
      </w:tr>
    </w:tbl>
    <w:p w:rsidR="008A0E21" w:rsidRDefault="008A0E21" w:rsidP="008A0E21">
      <w:pPr>
        <w:pStyle w:val="BodyText"/>
      </w:pPr>
    </w:p>
    <w:p w:rsidR="002E4FEC" w:rsidRDefault="002E4FEC" w:rsidP="002E4FEC">
      <w:pPr>
        <w:pStyle w:val="SubTitleHA"/>
      </w:pPr>
      <w:bookmarkStart w:id="25" w:name="_Toc501967090"/>
      <w:r>
        <w:t>Has the program achieved its desired outcomes?</w:t>
      </w:r>
      <w:bookmarkEnd w:id="25"/>
    </w:p>
    <w:p w:rsidR="002E4FEC" w:rsidRDefault="002E4FEC" w:rsidP="00026CD8">
      <w:pPr>
        <w:rPr>
          <w:lang w:eastAsia="en-AU"/>
        </w:rPr>
      </w:pPr>
    </w:p>
    <w:p w:rsidR="002E4FEC" w:rsidRPr="002613C9" w:rsidRDefault="002E4FEC" w:rsidP="002613C9">
      <w:pPr>
        <w:pStyle w:val="Body"/>
      </w:pPr>
      <w:r w:rsidRPr="002613C9">
        <w:t>Communicating with and educating people about bushfire risk:- has the program changed peoples understanding of risk</w:t>
      </w:r>
    </w:p>
    <w:p w:rsidR="002E4FEC" w:rsidRDefault="002E4FEC" w:rsidP="002E4FEC">
      <w:pPr>
        <w:rPr>
          <w:lang w:eastAsia="en-AU"/>
        </w:rPr>
      </w:pPr>
    </w:p>
    <w:p w:rsidR="002E4FEC" w:rsidRPr="002F0EA4" w:rsidRDefault="004D154E" w:rsidP="00026CD8">
      <w:pPr>
        <w:rPr>
          <w:lang w:eastAsia="en-AU"/>
        </w:rPr>
      </w:pPr>
      <w:r w:rsidRPr="002F0EA4">
        <w:rPr>
          <w:lang w:eastAsia="en-AU"/>
        </w:rPr>
        <w:t>Survey result</w:t>
      </w:r>
    </w:p>
    <w:p w:rsidR="004D154E" w:rsidRDefault="004D154E" w:rsidP="00026CD8">
      <w:pPr>
        <w:rPr>
          <w:lang w:eastAsia="en-AU"/>
        </w:rPr>
      </w:pPr>
      <w:r>
        <w:rPr>
          <w:lang w:eastAsia="en-AU"/>
        </w:rPr>
        <w:t xml:space="preserve">Of 41 responses 36 indicated they felt their knowledge of bushfire risk had improved. Examples of feedback are : </w:t>
      </w:r>
    </w:p>
    <w:p w:rsidR="004D154E" w:rsidRDefault="004D154E" w:rsidP="00026CD8">
      <w:pPr>
        <w:rPr>
          <w:lang w:eastAsia="en-AU"/>
        </w:rPr>
      </w:pPr>
    </w:p>
    <w:p w:rsidR="002613C9" w:rsidRDefault="004D154E" w:rsidP="00026CD8">
      <w:pPr>
        <w:rPr>
          <w:rFonts w:ascii="Arial" w:hAnsi="Arial" w:cs="Arial"/>
          <w:i/>
          <w:color w:val="333333"/>
          <w:lang w:eastAsia="en-AU"/>
        </w:rPr>
      </w:pPr>
      <w:r w:rsidRPr="00576A5B">
        <w:rPr>
          <w:rFonts w:ascii="Arial" w:hAnsi="Arial" w:cs="Arial"/>
          <w:color w:val="333333"/>
          <w:lang w:eastAsia="en-AU"/>
        </w:rPr>
        <w:t>Y</w:t>
      </w:r>
      <w:r w:rsidRPr="004D154E">
        <w:rPr>
          <w:rFonts w:ascii="Arial" w:hAnsi="Arial" w:cs="Arial"/>
          <w:i/>
          <w:color w:val="333333"/>
          <w:lang w:eastAsia="en-AU"/>
        </w:rPr>
        <w:t>es we certainly do. Although we were aware when moving to the bush that we would live in a bushfire prone area we accepted the risk. We  also knew we needed a better understanding of fire, its management to be proactive and prepared. That is why to us the events were so valuable. We are from North Queensland and experienced Yasi, Larry and Steve so we are well aware not to be complacent</w:t>
      </w:r>
    </w:p>
    <w:p w:rsidR="004D154E" w:rsidRDefault="004D154E" w:rsidP="00026CD8">
      <w:pPr>
        <w:rPr>
          <w:rFonts w:ascii="Arial" w:hAnsi="Arial" w:cs="Arial"/>
          <w:i/>
          <w:color w:val="333333"/>
          <w:lang w:eastAsia="en-AU"/>
        </w:rPr>
      </w:pPr>
    </w:p>
    <w:p w:rsidR="004D154E" w:rsidRDefault="002613C9" w:rsidP="00026CD8">
      <w:pPr>
        <w:rPr>
          <w:rFonts w:ascii="Arial" w:hAnsi="Arial" w:cs="Arial"/>
          <w:i/>
          <w:color w:val="333333"/>
          <w:lang w:eastAsia="en-AU"/>
        </w:rPr>
      </w:pPr>
      <w:r w:rsidRPr="002613C9">
        <w:rPr>
          <w:rFonts w:ascii="Arial" w:hAnsi="Arial" w:cs="Arial"/>
          <w:i/>
          <w:color w:val="333333"/>
          <w:lang w:eastAsia="en-AU"/>
        </w:rPr>
        <w:t>Moe South resident - I knew it was risky but to have it explained eg where fire could come from was really good</w:t>
      </w:r>
    </w:p>
    <w:p w:rsidR="002613C9" w:rsidRDefault="002613C9" w:rsidP="00026CD8">
      <w:pPr>
        <w:rPr>
          <w:rFonts w:ascii="Arial" w:hAnsi="Arial" w:cs="Arial"/>
          <w:i/>
          <w:color w:val="333333"/>
          <w:lang w:eastAsia="en-AU"/>
        </w:rPr>
      </w:pPr>
    </w:p>
    <w:p w:rsidR="002F0EA4" w:rsidRDefault="002F0EA4" w:rsidP="00026CD8">
      <w:pPr>
        <w:rPr>
          <w:rFonts w:ascii="Arial" w:hAnsi="Arial" w:cs="Arial"/>
          <w:i/>
          <w:color w:val="333333"/>
          <w:lang w:eastAsia="en-AU"/>
        </w:rPr>
      </w:pPr>
    </w:p>
    <w:p w:rsidR="002F0EA4" w:rsidRDefault="002F0EA4" w:rsidP="00026CD8">
      <w:pPr>
        <w:rPr>
          <w:rFonts w:ascii="Arial" w:hAnsi="Arial" w:cs="Arial"/>
          <w:i/>
          <w:color w:val="333333"/>
          <w:lang w:eastAsia="en-AU"/>
        </w:rPr>
      </w:pPr>
    </w:p>
    <w:p w:rsidR="002F0EA4" w:rsidRDefault="002F0EA4" w:rsidP="00026CD8">
      <w:pPr>
        <w:rPr>
          <w:rFonts w:ascii="Arial" w:hAnsi="Arial" w:cs="Arial"/>
          <w:i/>
          <w:color w:val="333333"/>
          <w:lang w:eastAsia="en-AU"/>
        </w:rPr>
      </w:pPr>
    </w:p>
    <w:p w:rsidR="002F0EA4" w:rsidRDefault="002F0EA4" w:rsidP="00026CD8">
      <w:pPr>
        <w:rPr>
          <w:rFonts w:ascii="Arial" w:hAnsi="Arial" w:cs="Arial"/>
          <w:b/>
          <w:color w:val="333333"/>
          <w:lang w:eastAsia="en-AU"/>
        </w:rPr>
      </w:pPr>
      <w:r w:rsidRPr="002F0EA4">
        <w:rPr>
          <w:rFonts w:ascii="Arial" w:hAnsi="Arial" w:cs="Arial"/>
          <w:b/>
          <w:color w:val="333333"/>
          <w:lang w:eastAsia="en-AU"/>
        </w:rPr>
        <w:lastRenderedPageBreak/>
        <w:t>Influencing plans and peoples thinking</w:t>
      </w:r>
    </w:p>
    <w:p w:rsidR="002F0EA4" w:rsidRPr="002F0EA4" w:rsidRDefault="002F0EA4" w:rsidP="00026CD8">
      <w:pPr>
        <w:rPr>
          <w:rFonts w:ascii="Arial" w:hAnsi="Arial" w:cs="Arial"/>
          <w:b/>
          <w:color w:val="333333"/>
          <w:lang w:eastAsia="en-AU"/>
        </w:rPr>
      </w:pPr>
    </w:p>
    <w:p w:rsidR="002613C9" w:rsidRPr="002613C9" w:rsidRDefault="002613C9" w:rsidP="00026CD8">
      <w:pPr>
        <w:rPr>
          <w:rFonts w:ascii="Arial" w:hAnsi="Arial" w:cs="Arial"/>
          <w:color w:val="333333"/>
          <w:lang w:eastAsia="en-AU"/>
        </w:rPr>
      </w:pPr>
      <w:r w:rsidRPr="002613C9">
        <w:rPr>
          <w:rFonts w:ascii="Arial" w:hAnsi="Arial" w:cs="Arial"/>
          <w:color w:val="333333"/>
          <w:lang w:eastAsia="en-AU"/>
        </w:rPr>
        <w:t>When asked if the program had helped people rethink or change their plans the following responses were received</w:t>
      </w:r>
      <w:r w:rsidR="00595FA2">
        <w:rPr>
          <w:rFonts w:ascii="Arial" w:hAnsi="Arial" w:cs="Arial"/>
          <w:color w:val="333333"/>
          <w:lang w:eastAsia="en-AU"/>
        </w:rPr>
        <w:t>, showing a high application of or influence of information on peoples plans which was a core aim of the program.</w:t>
      </w:r>
    </w:p>
    <w:p w:rsidR="002613C9" w:rsidRDefault="002613C9" w:rsidP="00026CD8">
      <w:pPr>
        <w:rPr>
          <w:rFonts w:ascii="Arial" w:hAnsi="Arial" w:cs="Arial"/>
          <w:i/>
          <w:color w:val="333333"/>
          <w:lang w:eastAsia="en-AU"/>
        </w:rPr>
      </w:pPr>
    </w:p>
    <w:p w:rsidR="002613C9" w:rsidRDefault="002613C9" w:rsidP="00026CD8">
      <w:pPr>
        <w:rPr>
          <w:i/>
          <w:lang w:eastAsia="en-AU"/>
        </w:rPr>
      </w:pPr>
      <w:r>
        <w:rPr>
          <w:noProof/>
        </w:rPr>
        <w:drawing>
          <wp:inline distT="0" distB="0" distL="0" distR="0" wp14:anchorId="6416E044" wp14:editId="1773909B">
            <wp:extent cx="6120765" cy="486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765" cy="4864100"/>
                    </a:xfrm>
                    <a:prstGeom prst="rect">
                      <a:avLst/>
                    </a:prstGeom>
                  </pic:spPr>
                </pic:pic>
              </a:graphicData>
            </a:graphic>
          </wp:inline>
        </w:drawing>
      </w:r>
    </w:p>
    <w:p w:rsidR="00595FA2" w:rsidRDefault="00595FA2" w:rsidP="00026CD8">
      <w:pPr>
        <w:rPr>
          <w:i/>
          <w:lang w:eastAsia="en-AU"/>
        </w:rPr>
      </w:pPr>
    </w:p>
    <w:tbl>
      <w:tblPr>
        <w:tblW w:w="0" w:type="auto"/>
        <w:tblInd w:w="108" w:type="dxa"/>
        <w:tblBorders>
          <w:top w:val="single" w:sz="4" w:space="0" w:color="31849B" w:themeColor="accent5" w:themeShade="BF"/>
          <w:bottom w:val="single" w:sz="4" w:space="0" w:color="31849B" w:themeColor="accent5" w:themeShade="BF"/>
          <w:insideH w:val="single" w:sz="4" w:space="0" w:color="31849B" w:themeColor="accent5" w:themeShade="BF"/>
        </w:tblBorders>
        <w:tblLook w:val="01E0" w:firstRow="1" w:lastRow="1" w:firstColumn="1" w:lastColumn="1" w:noHBand="0" w:noVBand="0"/>
      </w:tblPr>
      <w:tblGrid>
        <w:gridCol w:w="3399"/>
        <w:gridCol w:w="6348"/>
      </w:tblGrid>
      <w:tr w:rsidR="00595FA2" w:rsidRPr="00566FE3" w:rsidTr="00595FA2">
        <w:trPr>
          <w:cantSplit/>
          <w:tblHeader/>
        </w:trPr>
        <w:tc>
          <w:tcPr>
            <w:tcW w:w="3399" w:type="dxa"/>
            <w:shd w:val="clear" w:color="auto" w:fill="31849B" w:themeFill="accent5" w:themeFillShade="BF"/>
          </w:tcPr>
          <w:p w:rsidR="00595FA2" w:rsidRPr="00F15A93" w:rsidRDefault="00595FA2" w:rsidP="00595FA2">
            <w:pPr>
              <w:pStyle w:val="TblHd"/>
            </w:pPr>
            <w:r>
              <w:t>Assessment</w:t>
            </w:r>
          </w:p>
        </w:tc>
        <w:tc>
          <w:tcPr>
            <w:tcW w:w="6348" w:type="dxa"/>
            <w:shd w:val="clear" w:color="auto" w:fill="31849B" w:themeFill="accent5" w:themeFillShade="BF"/>
          </w:tcPr>
          <w:p w:rsidR="00595FA2" w:rsidRDefault="00595FA2" w:rsidP="00595FA2">
            <w:pPr>
              <w:pStyle w:val="TblHd"/>
            </w:pPr>
            <w:r>
              <w:t>Met expectations</w:t>
            </w:r>
          </w:p>
          <w:p w:rsidR="00595FA2" w:rsidRDefault="00595FA2" w:rsidP="00595FA2">
            <w:pPr>
              <w:pStyle w:val="TblHd"/>
            </w:pPr>
          </w:p>
        </w:tc>
      </w:tr>
    </w:tbl>
    <w:p w:rsidR="00595FA2" w:rsidRPr="002613C9" w:rsidRDefault="00595FA2" w:rsidP="00026CD8">
      <w:pPr>
        <w:rPr>
          <w:i/>
          <w:lang w:eastAsia="en-AU"/>
        </w:rPr>
      </w:pPr>
    </w:p>
    <w:p w:rsidR="00595FA2" w:rsidRDefault="00595FA2">
      <w:pPr>
        <w:rPr>
          <w:lang w:eastAsia="en-AU"/>
        </w:rPr>
      </w:pPr>
      <w:r>
        <w:rPr>
          <w:lang w:eastAsia="en-AU"/>
        </w:rPr>
        <w:br w:type="page"/>
      </w:r>
    </w:p>
    <w:p w:rsidR="004D154E" w:rsidRDefault="004D154E" w:rsidP="00026CD8">
      <w:pPr>
        <w:rPr>
          <w:lang w:eastAsia="en-AU"/>
        </w:rPr>
      </w:pPr>
    </w:p>
    <w:p w:rsidR="004D154E" w:rsidRDefault="002613C9" w:rsidP="002613C9">
      <w:pPr>
        <w:pStyle w:val="Body"/>
      </w:pPr>
      <w:r w:rsidRPr="002613C9">
        <w:t>Do people feel more connected?</w:t>
      </w:r>
      <w:r>
        <w:t xml:space="preserve"> </w:t>
      </w:r>
      <w:r w:rsidRPr="002613C9">
        <w:t>Is there evidence of improved connection between agencies, communities and researchers</w:t>
      </w:r>
    </w:p>
    <w:p w:rsidR="002613C9" w:rsidRDefault="002613C9" w:rsidP="002613C9">
      <w:pPr>
        <w:pStyle w:val="Body"/>
      </w:pPr>
    </w:p>
    <w:p w:rsidR="002613C9" w:rsidRPr="002613C9" w:rsidRDefault="00C301CB" w:rsidP="002613C9">
      <w:pPr>
        <w:pStyle w:val="Body"/>
        <w:rPr>
          <w:lang w:eastAsia="en-AU"/>
        </w:rPr>
      </w:pPr>
      <w:r>
        <w:rPr>
          <w:noProof/>
        </w:rPr>
        <w:drawing>
          <wp:inline distT="0" distB="0" distL="0" distR="0" wp14:anchorId="645FFA9E" wp14:editId="4731AC84">
            <wp:extent cx="5364726" cy="324421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68899" cy="3246739"/>
                    </a:xfrm>
                    <a:prstGeom prst="rect">
                      <a:avLst/>
                    </a:prstGeom>
                  </pic:spPr>
                </pic:pic>
              </a:graphicData>
            </a:graphic>
          </wp:inline>
        </w:drawing>
      </w:r>
    </w:p>
    <w:p w:rsidR="002E4FEC" w:rsidRDefault="00C301CB" w:rsidP="00026CD8">
      <w:pPr>
        <w:rPr>
          <w:lang w:eastAsia="en-AU"/>
        </w:rPr>
      </w:pPr>
      <w:r>
        <w:rPr>
          <w:noProof/>
        </w:rPr>
        <w:drawing>
          <wp:inline distT="0" distB="0" distL="0" distR="0" wp14:anchorId="0DE5BCC5" wp14:editId="342E5CAB">
            <wp:extent cx="5101590" cy="3297324"/>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15615" cy="3306389"/>
                    </a:xfrm>
                    <a:prstGeom prst="rect">
                      <a:avLst/>
                    </a:prstGeom>
                  </pic:spPr>
                </pic:pic>
              </a:graphicData>
            </a:graphic>
          </wp:inline>
        </w:drawing>
      </w:r>
    </w:p>
    <w:p w:rsidR="00595FA2" w:rsidRDefault="00595FA2" w:rsidP="00026CD8">
      <w:pPr>
        <w:rPr>
          <w:lang w:eastAsia="en-AU"/>
        </w:rPr>
      </w:pPr>
      <w:r>
        <w:rPr>
          <w:lang w:eastAsia="en-AU"/>
        </w:rPr>
        <w:t>These results suggest a high level of connection across participants and organisers and a strong foundation for future events</w:t>
      </w:r>
    </w:p>
    <w:p w:rsidR="000D153E" w:rsidRDefault="000D153E" w:rsidP="00026CD8">
      <w:pPr>
        <w:rPr>
          <w:lang w:eastAsia="en-AU"/>
        </w:rPr>
      </w:pPr>
    </w:p>
    <w:tbl>
      <w:tblPr>
        <w:tblW w:w="0" w:type="auto"/>
        <w:tblInd w:w="108" w:type="dxa"/>
        <w:tblBorders>
          <w:top w:val="single" w:sz="4" w:space="0" w:color="31849B" w:themeColor="accent5" w:themeShade="BF"/>
          <w:bottom w:val="single" w:sz="4" w:space="0" w:color="31849B" w:themeColor="accent5" w:themeShade="BF"/>
          <w:insideH w:val="single" w:sz="4" w:space="0" w:color="31849B" w:themeColor="accent5" w:themeShade="BF"/>
        </w:tblBorders>
        <w:tblLook w:val="01E0" w:firstRow="1" w:lastRow="1" w:firstColumn="1" w:lastColumn="1" w:noHBand="0" w:noVBand="0"/>
      </w:tblPr>
      <w:tblGrid>
        <w:gridCol w:w="3399"/>
        <w:gridCol w:w="6348"/>
      </w:tblGrid>
      <w:tr w:rsidR="000D153E" w:rsidRPr="00566FE3" w:rsidTr="00187C0C">
        <w:trPr>
          <w:cantSplit/>
          <w:tblHeader/>
        </w:trPr>
        <w:tc>
          <w:tcPr>
            <w:tcW w:w="3399" w:type="dxa"/>
            <w:shd w:val="clear" w:color="auto" w:fill="31849B" w:themeFill="accent5" w:themeFillShade="BF"/>
          </w:tcPr>
          <w:p w:rsidR="000D153E" w:rsidRPr="00F15A93" w:rsidRDefault="000D153E" w:rsidP="00187C0C">
            <w:pPr>
              <w:pStyle w:val="TblHd"/>
            </w:pPr>
            <w:r>
              <w:t>Assessment</w:t>
            </w:r>
          </w:p>
        </w:tc>
        <w:tc>
          <w:tcPr>
            <w:tcW w:w="6348" w:type="dxa"/>
            <w:shd w:val="clear" w:color="auto" w:fill="31849B" w:themeFill="accent5" w:themeFillShade="BF"/>
          </w:tcPr>
          <w:p w:rsidR="000D153E" w:rsidRDefault="000D153E" w:rsidP="00187C0C">
            <w:pPr>
              <w:pStyle w:val="TblHd"/>
            </w:pPr>
            <w:r>
              <w:t xml:space="preserve">Met expectations </w:t>
            </w:r>
          </w:p>
          <w:p w:rsidR="000D153E" w:rsidRDefault="000D153E" w:rsidP="00187C0C">
            <w:pPr>
              <w:pStyle w:val="TblHd"/>
            </w:pPr>
            <w:r>
              <w:t>Involve broader community groups in future program</w:t>
            </w:r>
          </w:p>
        </w:tc>
      </w:tr>
    </w:tbl>
    <w:p w:rsidR="000D153E" w:rsidRDefault="000D153E" w:rsidP="00026CD8">
      <w:pPr>
        <w:rPr>
          <w:lang w:eastAsia="en-AU"/>
        </w:rPr>
      </w:pPr>
    </w:p>
    <w:p w:rsidR="000D153E" w:rsidRDefault="000D153E" w:rsidP="00026CD8">
      <w:pPr>
        <w:rPr>
          <w:lang w:eastAsia="en-AU"/>
        </w:rPr>
      </w:pPr>
    </w:p>
    <w:p w:rsidR="000D153E" w:rsidRDefault="000D153E" w:rsidP="00026CD8">
      <w:pPr>
        <w:rPr>
          <w:lang w:eastAsia="en-AU"/>
        </w:rPr>
      </w:pPr>
    </w:p>
    <w:p w:rsidR="000D153E" w:rsidRDefault="000D153E" w:rsidP="00026CD8">
      <w:pPr>
        <w:rPr>
          <w:lang w:eastAsia="en-AU"/>
        </w:rPr>
      </w:pPr>
    </w:p>
    <w:p w:rsidR="000D153E" w:rsidRDefault="000D153E" w:rsidP="000D153E">
      <w:pPr>
        <w:pStyle w:val="Body"/>
      </w:pPr>
      <w:r>
        <w:lastRenderedPageBreak/>
        <w:t>Has it influenced plans or peoples thinking? Empowering individuals and communities to exercise choice and take responsibility. Is there evidence of improved community and agency fire planning</w:t>
      </w:r>
    </w:p>
    <w:p w:rsidR="000D153E" w:rsidRDefault="000D153E" w:rsidP="000D153E">
      <w:r>
        <w:t>There is no evidence of improved community and agency fire planning however the following survey result suggests the program has influenced individuals thinking and planning , even experienced people noted that the exercise had changed their thinking.</w:t>
      </w:r>
    </w:p>
    <w:p w:rsidR="000D153E" w:rsidRDefault="000D153E" w:rsidP="000D153E"/>
    <w:p w:rsidR="000D153E" w:rsidRDefault="000D153E" w:rsidP="000D153E">
      <w:pPr>
        <w:rPr>
          <w:lang w:eastAsia="en-AU"/>
        </w:rPr>
      </w:pPr>
      <w:r>
        <w:rPr>
          <w:noProof/>
        </w:rPr>
        <w:drawing>
          <wp:inline distT="0" distB="0" distL="0" distR="0" wp14:anchorId="13D7CB5A" wp14:editId="06B5002A">
            <wp:extent cx="6120765" cy="47428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765" cy="4742815"/>
                    </a:xfrm>
                    <a:prstGeom prst="rect">
                      <a:avLst/>
                    </a:prstGeom>
                  </pic:spPr>
                </pic:pic>
              </a:graphicData>
            </a:graphic>
          </wp:inline>
        </w:drawing>
      </w:r>
    </w:p>
    <w:p w:rsidR="000D153E" w:rsidRDefault="000D153E" w:rsidP="000D153E">
      <w:pPr>
        <w:rPr>
          <w:lang w:eastAsia="en-AU"/>
        </w:rPr>
      </w:pPr>
    </w:p>
    <w:tbl>
      <w:tblPr>
        <w:tblW w:w="0" w:type="auto"/>
        <w:tblInd w:w="108" w:type="dxa"/>
        <w:tblBorders>
          <w:top w:val="single" w:sz="4" w:space="0" w:color="31849B" w:themeColor="accent5" w:themeShade="BF"/>
          <w:bottom w:val="single" w:sz="4" w:space="0" w:color="31849B" w:themeColor="accent5" w:themeShade="BF"/>
          <w:insideH w:val="single" w:sz="4" w:space="0" w:color="31849B" w:themeColor="accent5" w:themeShade="BF"/>
        </w:tblBorders>
        <w:tblLook w:val="01E0" w:firstRow="1" w:lastRow="1" w:firstColumn="1" w:lastColumn="1" w:noHBand="0" w:noVBand="0"/>
      </w:tblPr>
      <w:tblGrid>
        <w:gridCol w:w="3399"/>
        <w:gridCol w:w="6348"/>
      </w:tblGrid>
      <w:tr w:rsidR="000D153E" w:rsidRPr="00566FE3" w:rsidTr="00187C0C">
        <w:trPr>
          <w:cantSplit/>
          <w:tblHeader/>
        </w:trPr>
        <w:tc>
          <w:tcPr>
            <w:tcW w:w="3399" w:type="dxa"/>
            <w:shd w:val="clear" w:color="auto" w:fill="31849B" w:themeFill="accent5" w:themeFillShade="BF"/>
          </w:tcPr>
          <w:p w:rsidR="000D153E" w:rsidRPr="00F15A93" w:rsidRDefault="000D153E" w:rsidP="00187C0C">
            <w:pPr>
              <w:pStyle w:val="TblHd"/>
            </w:pPr>
            <w:r>
              <w:t>Assessment</w:t>
            </w:r>
          </w:p>
        </w:tc>
        <w:tc>
          <w:tcPr>
            <w:tcW w:w="6348" w:type="dxa"/>
            <w:shd w:val="clear" w:color="auto" w:fill="31849B" w:themeFill="accent5" w:themeFillShade="BF"/>
          </w:tcPr>
          <w:p w:rsidR="000D153E" w:rsidRDefault="000D153E" w:rsidP="00187C0C">
            <w:pPr>
              <w:pStyle w:val="TblHd"/>
            </w:pPr>
            <w:r>
              <w:t xml:space="preserve">Met expectations </w:t>
            </w:r>
          </w:p>
          <w:p w:rsidR="000D153E" w:rsidRDefault="000D153E" w:rsidP="00187C0C">
            <w:pPr>
              <w:pStyle w:val="TblHd"/>
            </w:pPr>
          </w:p>
        </w:tc>
      </w:tr>
    </w:tbl>
    <w:p w:rsidR="000D153E" w:rsidRDefault="000D153E" w:rsidP="000D153E">
      <w:pPr>
        <w:rPr>
          <w:lang w:eastAsia="en-AU"/>
        </w:rPr>
      </w:pPr>
    </w:p>
    <w:p w:rsidR="000D153E" w:rsidRDefault="000D153E">
      <w:pPr>
        <w:rPr>
          <w:lang w:eastAsia="en-AU"/>
        </w:rPr>
      </w:pPr>
      <w:r>
        <w:rPr>
          <w:lang w:eastAsia="en-AU"/>
        </w:rPr>
        <w:br w:type="page"/>
      </w:r>
    </w:p>
    <w:p w:rsidR="000D153E" w:rsidRDefault="000D153E" w:rsidP="000D153E">
      <w:pPr>
        <w:rPr>
          <w:lang w:eastAsia="en-AU"/>
        </w:rPr>
      </w:pPr>
    </w:p>
    <w:p w:rsidR="00BF3532" w:rsidRDefault="00BF3532" w:rsidP="00BF3532">
      <w:pPr>
        <w:pStyle w:val="SubTitleHA"/>
      </w:pPr>
      <w:bookmarkStart w:id="26" w:name="_Toc501967091"/>
      <w:r>
        <w:t>Where to from here?</w:t>
      </w:r>
      <w:bookmarkEnd w:id="26"/>
    </w:p>
    <w:p w:rsidR="00BF3532" w:rsidRDefault="00BF3532" w:rsidP="00026CD8">
      <w:pPr>
        <w:rPr>
          <w:lang w:eastAsia="en-AU"/>
        </w:rPr>
      </w:pPr>
    </w:p>
    <w:p w:rsidR="00BF3532" w:rsidRDefault="00BF3532" w:rsidP="00026CD8">
      <w:pPr>
        <w:rPr>
          <w:lang w:eastAsia="en-AU"/>
        </w:rPr>
      </w:pPr>
      <w:r>
        <w:rPr>
          <w:lang w:eastAsia="en-AU"/>
        </w:rPr>
        <w:t>Overall impressions</w:t>
      </w:r>
      <w:r w:rsidR="00114303">
        <w:rPr>
          <w:lang w:eastAsia="en-AU"/>
        </w:rPr>
        <w:t xml:space="preserve"> of organising committee</w:t>
      </w:r>
    </w:p>
    <w:p w:rsidR="00BF3532" w:rsidRDefault="00114303" w:rsidP="00BF3532">
      <w:pPr>
        <w:pStyle w:val="ListParagraph"/>
        <w:numPr>
          <w:ilvl w:val="0"/>
          <w:numId w:val="33"/>
        </w:numPr>
        <w:rPr>
          <w:lang w:eastAsia="en-AU"/>
        </w:rPr>
      </w:pPr>
      <w:r>
        <w:rPr>
          <w:lang w:eastAsia="en-AU"/>
        </w:rPr>
        <w:t xml:space="preserve">Was it </w:t>
      </w:r>
      <w:r w:rsidR="00BF3532">
        <w:rPr>
          <w:lang w:eastAsia="en-AU"/>
        </w:rPr>
        <w:t xml:space="preserve"> worthwhile ,  yes it was a good program and a good experience</w:t>
      </w:r>
    </w:p>
    <w:p w:rsidR="00BF3532" w:rsidRDefault="00BF3532" w:rsidP="00BF3532">
      <w:pPr>
        <w:pStyle w:val="ListParagraph"/>
        <w:numPr>
          <w:ilvl w:val="0"/>
          <w:numId w:val="33"/>
        </w:numPr>
        <w:rPr>
          <w:lang w:eastAsia="en-AU"/>
        </w:rPr>
      </w:pPr>
      <w:r>
        <w:rPr>
          <w:lang w:eastAsia="en-AU"/>
        </w:rPr>
        <w:t>Would we do it again – no , huge effort, especially not in November</w:t>
      </w:r>
    </w:p>
    <w:p w:rsidR="00BF3532" w:rsidRDefault="00BF3532" w:rsidP="00BF3532">
      <w:pPr>
        <w:pStyle w:val="ListParagraph"/>
        <w:numPr>
          <w:ilvl w:val="0"/>
          <w:numId w:val="33"/>
        </w:numPr>
        <w:rPr>
          <w:lang w:eastAsia="en-AU"/>
        </w:rPr>
      </w:pPr>
      <w:r>
        <w:rPr>
          <w:lang w:eastAsia="en-AU"/>
        </w:rPr>
        <w:t>If repeat it would be in a different format</w:t>
      </w:r>
    </w:p>
    <w:p w:rsidR="00BF3532" w:rsidRDefault="00BF3532" w:rsidP="00BF3532">
      <w:pPr>
        <w:pStyle w:val="ListParagraph"/>
        <w:numPr>
          <w:ilvl w:val="0"/>
          <w:numId w:val="33"/>
        </w:numPr>
        <w:rPr>
          <w:lang w:eastAsia="en-AU"/>
        </w:rPr>
      </w:pPr>
      <w:r>
        <w:rPr>
          <w:lang w:eastAsia="en-AU"/>
        </w:rPr>
        <w:t>Do a smaller program in a bigger footprint</w:t>
      </w:r>
      <w:r w:rsidR="00114303">
        <w:rPr>
          <w:lang w:eastAsia="en-AU"/>
        </w:rPr>
        <w:t>?</w:t>
      </w:r>
    </w:p>
    <w:p w:rsidR="00BF3532" w:rsidRDefault="00BF3532" w:rsidP="00BF3532">
      <w:pPr>
        <w:pStyle w:val="ListParagraph"/>
        <w:numPr>
          <w:ilvl w:val="0"/>
          <w:numId w:val="33"/>
        </w:numPr>
        <w:rPr>
          <w:lang w:eastAsia="en-AU"/>
        </w:rPr>
      </w:pPr>
      <w:r>
        <w:rPr>
          <w:lang w:eastAsia="en-AU"/>
        </w:rPr>
        <w:t>Target audience – went for unin</w:t>
      </w:r>
      <w:r w:rsidR="009E4CDF">
        <w:rPr>
          <w:lang w:eastAsia="en-AU"/>
        </w:rPr>
        <w:t>formed but should we target the engaged</w:t>
      </w:r>
    </w:p>
    <w:p w:rsidR="009E4CDF" w:rsidRDefault="009E4CDF" w:rsidP="00BF3532">
      <w:pPr>
        <w:pStyle w:val="ListParagraph"/>
        <w:numPr>
          <w:ilvl w:val="0"/>
          <w:numId w:val="33"/>
        </w:numPr>
        <w:rPr>
          <w:lang w:eastAsia="en-AU"/>
        </w:rPr>
      </w:pPr>
      <w:r>
        <w:rPr>
          <w:lang w:eastAsia="en-AU"/>
        </w:rPr>
        <w:t>Community leadership course – the engaged/informed – at Fed Uni with Steb</w:t>
      </w:r>
    </w:p>
    <w:p w:rsidR="009E4CDF" w:rsidRDefault="009E4CDF" w:rsidP="00BF3532">
      <w:pPr>
        <w:pStyle w:val="ListParagraph"/>
        <w:numPr>
          <w:ilvl w:val="0"/>
          <w:numId w:val="33"/>
        </w:numPr>
        <w:rPr>
          <w:lang w:eastAsia="en-AU"/>
        </w:rPr>
      </w:pPr>
      <w:r>
        <w:rPr>
          <w:lang w:eastAsia="en-AU"/>
        </w:rPr>
        <w:t>The future captains – kid bit like Broadening horizons</w:t>
      </w:r>
    </w:p>
    <w:p w:rsidR="009E4CDF" w:rsidRDefault="009E4CDF" w:rsidP="00BF3532">
      <w:pPr>
        <w:pStyle w:val="ListParagraph"/>
        <w:numPr>
          <w:ilvl w:val="0"/>
          <w:numId w:val="33"/>
        </w:numPr>
        <w:rPr>
          <w:lang w:eastAsia="en-AU"/>
        </w:rPr>
      </w:pPr>
      <w:r>
        <w:rPr>
          <w:lang w:eastAsia="en-AU"/>
        </w:rPr>
        <w:t>Mini conf where graduates recongised</w:t>
      </w:r>
    </w:p>
    <w:p w:rsidR="009E4CDF" w:rsidRDefault="009E4CDF" w:rsidP="00BF3532">
      <w:pPr>
        <w:pStyle w:val="ListParagraph"/>
        <w:numPr>
          <w:ilvl w:val="0"/>
          <w:numId w:val="33"/>
        </w:numPr>
        <w:rPr>
          <w:lang w:eastAsia="en-AU"/>
        </w:rPr>
      </w:pPr>
      <w:r>
        <w:rPr>
          <w:lang w:eastAsia="en-AU"/>
        </w:rPr>
        <w:t>Bus stops – link to CFA open days</w:t>
      </w:r>
    </w:p>
    <w:p w:rsidR="009E4CDF" w:rsidRDefault="009E4CDF" w:rsidP="00BF3532">
      <w:pPr>
        <w:pStyle w:val="ListParagraph"/>
        <w:numPr>
          <w:ilvl w:val="0"/>
          <w:numId w:val="33"/>
        </w:numPr>
        <w:rPr>
          <w:lang w:eastAsia="en-AU"/>
        </w:rPr>
      </w:pPr>
      <w:r>
        <w:rPr>
          <w:lang w:eastAsia="en-AU"/>
        </w:rPr>
        <w:t>Video sign relevant to towns</w:t>
      </w:r>
    </w:p>
    <w:p w:rsidR="009E4CDF" w:rsidRDefault="009E4CDF" w:rsidP="009E4CDF">
      <w:pPr>
        <w:pStyle w:val="ListParagraph"/>
        <w:numPr>
          <w:ilvl w:val="0"/>
          <w:numId w:val="33"/>
        </w:numPr>
        <w:rPr>
          <w:lang w:eastAsia="en-AU"/>
        </w:rPr>
      </w:pPr>
      <w:r>
        <w:rPr>
          <w:lang w:eastAsia="en-AU"/>
        </w:rPr>
        <w:t>Linik bus stops to school visist</w:t>
      </w:r>
    </w:p>
    <w:p w:rsidR="009E4CDF" w:rsidRDefault="009E4CDF" w:rsidP="009E4CDF">
      <w:pPr>
        <w:pStyle w:val="ListParagraph"/>
        <w:numPr>
          <w:ilvl w:val="0"/>
          <w:numId w:val="33"/>
        </w:numPr>
        <w:rPr>
          <w:lang w:eastAsia="en-AU"/>
        </w:rPr>
      </w:pPr>
      <w:r>
        <w:rPr>
          <w:lang w:eastAsia="en-AU"/>
        </w:rPr>
        <w:t>Which brand going forward LWB or CBC</w:t>
      </w:r>
    </w:p>
    <w:p w:rsidR="00BC4282" w:rsidRDefault="00BC4282" w:rsidP="009E4CDF">
      <w:pPr>
        <w:pStyle w:val="ListParagraph"/>
        <w:numPr>
          <w:ilvl w:val="0"/>
          <w:numId w:val="33"/>
        </w:numPr>
        <w:rPr>
          <w:lang w:eastAsia="en-AU"/>
        </w:rPr>
      </w:pPr>
      <w:r>
        <w:rPr>
          <w:lang w:eastAsia="en-AU"/>
        </w:rPr>
        <w:t>Build in more experiental material and AV like sounds of helicopter overhead, 3 D visuals etc</w:t>
      </w:r>
      <w:bookmarkStart w:id="27" w:name="_GoBack"/>
      <w:bookmarkEnd w:id="27"/>
    </w:p>
    <w:p w:rsidR="007759D0" w:rsidRDefault="007759D0" w:rsidP="007759D0">
      <w:pPr>
        <w:rPr>
          <w:lang w:eastAsia="en-AU"/>
        </w:rPr>
      </w:pPr>
    </w:p>
    <w:p w:rsidR="007759D0" w:rsidRDefault="007759D0" w:rsidP="007759D0">
      <w:pPr>
        <w:rPr>
          <w:lang w:eastAsia="en-AU"/>
        </w:rPr>
      </w:pPr>
      <w:r>
        <w:rPr>
          <w:lang w:eastAsia="en-AU"/>
        </w:rPr>
        <w:t xml:space="preserve">From the survey (Question 9) the following were identified as areas people would have like more information on </w:t>
      </w:r>
    </w:p>
    <w:p w:rsidR="007759D0" w:rsidRDefault="007759D0" w:rsidP="007759D0">
      <w:pPr>
        <w:rPr>
          <w:lang w:eastAsia="en-AU"/>
        </w:rPr>
      </w:pPr>
    </w:p>
    <w:p w:rsidR="007759D0" w:rsidRDefault="007759D0" w:rsidP="007759D0">
      <w:pPr>
        <w:pStyle w:val="ListParagraph"/>
        <w:numPr>
          <w:ilvl w:val="0"/>
          <w:numId w:val="43"/>
        </w:numPr>
        <w:rPr>
          <w:lang w:eastAsia="en-AU"/>
        </w:rPr>
      </w:pPr>
      <w:r>
        <w:rPr>
          <w:lang w:eastAsia="en-AU"/>
        </w:rPr>
        <w:t>Landscaping around you house in fire risk areas</w:t>
      </w:r>
    </w:p>
    <w:p w:rsidR="007759D0" w:rsidRDefault="007759D0" w:rsidP="007759D0">
      <w:pPr>
        <w:pStyle w:val="ListParagraph"/>
        <w:numPr>
          <w:ilvl w:val="0"/>
          <w:numId w:val="43"/>
        </w:numPr>
        <w:rPr>
          <w:lang w:eastAsia="en-AU"/>
        </w:rPr>
      </w:pPr>
      <w:r>
        <w:rPr>
          <w:lang w:eastAsia="en-AU"/>
        </w:rPr>
        <w:t>Management of pets and livestock</w:t>
      </w:r>
    </w:p>
    <w:p w:rsidR="007759D0" w:rsidRDefault="007759D0" w:rsidP="007759D0">
      <w:pPr>
        <w:pStyle w:val="ListParagraph"/>
        <w:numPr>
          <w:ilvl w:val="0"/>
          <w:numId w:val="43"/>
        </w:numPr>
        <w:rPr>
          <w:lang w:eastAsia="en-AU"/>
        </w:rPr>
      </w:pPr>
      <w:r>
        <w:rPr>
          <w:lang w:eastAsia="en-AU"/>
        </w:rPr>
        <w:t>Evacuation and care of the vulnerable</w:t>
      </w:r>
    </w:p>
    <w:p w:rsidR="007759D0" w:rsidRDefault="007759D0" w:rsidP="007759D0">
      <w:pPr>
        <w:pStyle w:val="ListParagraph"/>
        <w:numPr>
          <w:ilvl w:val="0"/>
          <w:numId w:val="43"/>
        </w:numPr>
        <w:rPr>
          <w:lang w:eastAsia="en-AU"/>
        </w:rPr>
      </w:pPr>
      <w:r>
        <w:rPr>
          <w:lang w:eastAsia="en-AU"/>
        </w:rPr>
        <w:t>Traffic management</w:t>
      </w:r>
    </w:p>
    <w:p w:rsidR="007759D0" w:rsidRDefault="007759D0" w:rsidP="007759D0">
      <w:pPr>
        <w:pStyle w:val="ListParagraph"/>
        <w:numPr>
          <w:ilvl w:val="0"/>
          <w:numId w:val="43"/>
        </w:numPr>
        <w:rPr>
          <w:lang w:eastAsia="en-AU"/>
        </w:rPr>
      </w:pPr>
      <w:r>
        <w:rPr>
          <w:lang w:eastAsia="en-AU"/>
        </w:rPr>
        <w:t>More time to discuss plans and pick ideas from others – eg model plans</w:t>
      </w:r>
    </w:p>
    <w:p w:rsidR="007759D0" w:rsidRDefault="007759D0" w:rsidP="007759D0">
      <w:pPr>
        <w:pStyle w:val="ListParagraph"/>
        <w:numPr>
          <w:ilvl w:val="0"/>
          <w:numId w:val="43"/>
        </w:numPr>
        <w:rPr>
          <w:lang w:eastAsia="en-AU"/>
        </w:rPr>
      </w:pPr>
      <w:r>
        <w:rPr>
          <w:lang w:eastAsia="en-AU"/>
        </w:rPr>
        <w:t xml:space="preserve">House design and retro fitting options </w:t>
      </w:r>
    </w:p>
    <w:p w:rsidR="007759D0" w:rsidRDefault="007759D0" w:rsidP="007759D0">
      <w:pPr>
        <w:rPr>
          <w:lang w:eastAsia="en-AU"/>
        </w:rPr>
      </w:pPr>
    </w:p>
    <w:p w:rsidR="007759D0" w:rsidRDefault="007759D0" w:rsidP="007759D0">
      <w:pPr>
        <w:rPr>
          <w:lang w:eastAsia="en-AU"/>
        </w:rPr>
      </w:pPr>
      <w:r>
        <w:rPr>
          <w:lang w:eastAsia="en-AU"/>
        </w:rPr>
        <w:t xml:space="preserve">Some overall themes to consider moving forward are </w:t>
      </w:r>
    </w:p>
    <w:p w:rsidR="007759D0" w:rsidRDefault="007759D0" w:rsidP="007759D0">
      <w:pPr>
        <w:pStyle w:val="ListParagraph"/>
        <w:numPr>
          <w:ilvl w:val="0"/>
          <w:numId w:val="44"/>
        </w:numPr>
        <w:rPr>
          <w:lang w:eastAsia="en-AU"/>
        </w:rPr>
      </w:pPr>
      <w:r>
        <w:rPr>
          <w:lang w:eastAsia="en-AU"/>
        </w:rPr>
        <w:t>Can the program provide a different approach for larger settlements and smaller communities rather than a “one size fits all “ approach</w:t>
      </w:r>
    </w:p>
    <w:p w:rsidR="007759D0" w:rsidRDefault="007759D0" w:rsidP="007759D0">
      <w:pPr>
        <w:pStyle w:val="ListParagraph"/>
        <w:numPr>
          <w:ilvl w:val="0"/>
          <w:numId w:val="44"/>
        </w:numPr>
        <w:rPr>
          <w:lang w:eastAsia="en-AU"/>
        </w:rPr>
      </w:pPr>
      <w:r>
        <w:rPr>
          <w:lang w:eastAsia="en-AU"/>
        </w:rPr>
        <w:t>Need to balance focus on high risk communities and townships with those ready and willing to participate</w:t>
      </w:r>
    </w:p>
    <w:p w:rsidR="00BF3532" w:rsidRDefault="00BF3532" w:rsidP="00026CD8">
      <w:pPr>
        <w:rPr>
          <w:lang w:eastAsia="en-AU"/>
        </w:rPr>
      </w:pPr>
    </w:p>
    <w:p w:rsidR="00026CD8" w:rsidRDefault="001747A9" w:rsidP="00026CD8">
      <w:pPr>
        <w:pStyle w:val="Heading1"/>
      </w:pPr>
      <w:bookmarkStart w:id="28" w:name="_Toc501967092"/>
      <w:r>
        <w:lastRenderedPageBreak/>
        <w:t>Overall assessment and recommendations</w:t>
      </w:r>
      <w:bookmarkEnd w:id="28"/>
    </w:p>
    <w:p w:rsidR="001747A9" w:rsidRDefault="00114303" w:rsidP="001747A9">
      <w:pPr>
        <w:rPr>
          <w:lang w:val="en-US"/>
        </w:rPr>
      </w:pPr>
      <w:r>
        <w:rPr>
          <w:lang w:val="en-US"/>
        </w:rPr>
        <w:t>The program met its objectives and was a success</w:t>
      </w:r>
    </w:p>
    <w:p w:rsidR="00114303" w:rsidRDefault="00114303" w:rsidP="001747A9">
      <w:pPr>
        <w:rPr>
          <w:lang w:val="en-US"/>
        </w:rPr>
      </w:pPr>
    </w:p>
    <w:p w:rsidR="00114303" w:rsidRDefault="00114303" w:rsidP="001747A9">
      <w:pPr>
        <w:rPr>
          <w:lang w:val="en-US"/>
        </w:rPr>
      </w:pPr>
      <w:r>
        <w:rPr>
          <w:lang w:val="en-US"/>
        </w:rPr>
        <w:t xml:space="preserve">The working group need to consider and decide if proceed with the program however a number of recommendations if proceed are </w:t>
      </w:r>
    </w:p>
    <w:p w:rsidR="00114303" w:rsidRDefault="00114303" w:rsidP="00114303">
      <w:pPr>
        <w:pStyle w:val="ListParagraph"/>
        <w:numPr>
          <w:ilvl w:val="0"/>
          <w:numId w:val="42"/>
        </w:numPr>
        <w:rPr>
          <w:lang w:val="en-US"/>
        </w:rPr>
      </w:pPr>
      <w:r>
        <w:rPr>
          <w:lang w:val="en-US"/>
        </w:rPr>
        <w:t>The program was too ambitious and too much work , need to rationalize the program</w:t>
      </w:r>
    </w:p>
    <w:p w:rsidR="00114303" w:rsidRDefault="00114303" w:rsidP="00114303">
      <w:pPr>
        <w:pStyle w:val="ListParagraph"/>
        <w:numPr>
          <w:ilvl w:val="0"/>
          <w:numId w:val="42"/>
        </w:numPr>
        <w:rPr>
          <w:lang w:val="en-US"/>
        </w:rPr>
      </w:pPr>
      <w:r>
        <w:rPr>
          <w:lang w:val="en-US"/>
        </w:rPr>
        <w:t>The bus stop events should be part of any new program but integrated better with local CFA brigade events and school visits</w:t>
      </w:r>
    </w:p>
    <w:p w:rsidR="00114303" w:rsidRDefault="00114303" w:rsidP="00114303">
      <w:pPr>
        <w:pStyle w:val="ListParagraph"/>
        <w:numPr>
          <w:ilvl w:val="0"/>
          <w:numId w:val="42"/>
        </w:numPr>
        <w:rPr>
          <w:lang w:val="en-US"/>
        </w:rPr>
      </w:pPr>
      <w:r>
        <w:rPr>
          <w:lang w:val="en-US"/>
        </w:rPr>
        <w:t>The focus should switch to empowering the engaged and active, not the ‘uninformed’</w:t>
      </w:r>
    </w:p>
    <w:p w:rsidR="00114303" w:rsidRDefault="00114303" w:rsidP="00114303">
      <w:pPr>
        <w:pStyle w:val="ListParagraph"/>
        <w:numPr>
          <w:ilvl w:val="0"/>
          <w:numId w:val="42"/>
        </w:numPr>
        <w:rPr>
          <w:lang w:val="en-US"/>
        </w:rPr>
      </w:pPr>
      <w:r>
        <w:rPr>
          <w:lang w:val="en-US"/>
        </w:rPr>
        <w:t>The webpage should be sustained as a program legacy</w:t>
      </w:r>
    </w:p>
    <w:p w:rsidR="00114303" w:rsidRDefault="00114303" w:rsidP="00114303">
      <w:pPr>
        <w:pStyle w:val="ListParagraph"/>
        <w:numPr>
          <w:ilvl w:val="0"/>
          <w:numId w:val="42"/>
        </w:numPr>
        <w:rPr>
          <w:lang w:val="en-US"/>
        </w:rPr>
      </w:pPr>
      <w:r>
        <w:rPr>
          <w:lang w:val="en-US"/>
        </w:rPr>
        <w:t>A dedicated program manager is needed if it proceeds</w:t>
      </w:r>
    </w:p>
    <w:p w:rsidR="00114303" w:rsidRDefault="00114303" w:rsidP="00114303">
      <w:pPr>
        <w:pStyle w:val="ListParagraph"/>
        <w:numPr>
          <w:ilvl w:val="0"/>
          <w:numId w:val="42"/>
        </w:numPr>
        <w:rPr>
          <w:lang w:val="en-US"/>
        </w:rPr>
      </w:pPr>
      <w:r>
        <w:rPr>
          <w:lang w:val="en-US"/>
        </w:rPr>
        <w:t>A leadership, capacity building, community planning course be offered to empower community leaders</w:t>
      </w:r>
    </w:p>
    <w:p w:rsidR="00114303" w:rsidRDefault="00114303" w:rsidP="00114303">
      <w:pPr>
        <w:pStyle w:val="ListParagraph"/>
        <w:numPr>
          <w:ilvl w:val="0"/>
          <w:numId w:val="42"/>
        </w:numPr>
        <w:rPr>
          <w:lang w:val="en-US"/>
        </w:rPr>
      </w:pPr>
      <w:r>
        <w:rPr>
          <w:lang w:val="en-US"/>
        </w:rPr>
        <w:t>A shorter conference (one day) be arranged including graduation of the leadership group</w:t>
      </w:r>
    </w:p>
    <w:p w:rsidR="00114303" w:rsidRPr="00114303" w:rsidRDefault="00114303" w:rsidP="00114303">
      <w:pPr>
        <w:pStyle w:val="ListParagraph"/>
        <w:numPr>
          <w:ilvl w:val="0"/>
          <w:numId w:val="42"/>
        </w:numPr>
        <w:rPr>
          <w:lang w:val="en-US"/>
        </w:rPr>
      </w:pPr>
      <w:r>
        <w:rPr>
          <w:lang w:val="en-US"/>
        </w:rPr>
        <w:t xml:space="preserve">The Tomorrow when the fire began session be reviewed either as township specific sessions or as an abridged add on to the conference </w:t>
      </w:r>
    </w:p>
    <w:sectPr w:rsidR="00114303" w:rsidRPr="00114303" w:rsidSect="008A42D6">
      <w:headerReference w:type="default" r:id="rId25"/>
      <w:footerReference w:type="default" r:id="rId26"/>
      <w:pgSz w:w="11907" w:h="16840" w:code="9"/>
      <w:pgMar w:top="1134" w:right="1134" w:bottom="1134" w:left="1134"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371" w:rsidRDefault="00BF2371">
      <w:r>
        <w:separator/>
      </w:r>
    </w:p>
  </w:endnote>
  <w:endnote w:type="continuationSeparator" w:id="0">
    <w:p w:rsidR="00BF2371" w:rsidRDefault="00BF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71" w:rsidRPr="0034786C" w:rsidRDefault="00BF2371" w:rsidP="000607BC">
    <w:pPr>
      <w:pStyle w:val="zFooter"/>
      <w:rPr>
        <w:rStyle w:val="zRptPgNum"/>
        <w:rFonts w:ascii="Calibri" w:hAnsi="Calibri" w:cs="Calibri"/>
        <w:color w:val="auto"/>
        <w:sz w:val="16"/>
        <w:szCs w:val="16"/>
      </w:rPr>
    </w:pPr>
    <w:r w:rsidRPr="0034786C">
      <w:rPr>
        <w:rStyle w:val="zRptPgNum"/>
        <w:rFonts w:ascii="Calibri" w:hAnsi="Calibri" w:cs="Calibri"/>
        <w:b/>
        <w:color w:val="auto"/>
        <w:sz w:val="16"/>
        <w:szCs w:val="16"/>
      </w:rPr>
      <w:t xml:space="preserve">Project Title:  </w:t>
    </w:r>
    <w:r w:rsidRPr="0034786C">
      <w:rPr>
        <w:rStyle w:val="zRptPgNum"/>
        <w:rFonts w:ascii="Calibri" w:hAnsi="Calibri" w:cs="Calibri"/>
        <w:color w:val="auto"/>
        <w:sz w:val="16"/>
        <w:szCs w:val="16"/>
      </w:rPr>
      <w:t>Enter Project Name</w:t>
    </w:r>
  </w:p>
  <w:p w:rsidR="00BF2371" w:rsidRPr="0034786C" w:rsidRDefault="00BF2371" w:rsidP="000607BC">
    <w:pPr>
      <w:pStyle w:val="zFooter"/>
      <w:rPr>
        <w:rStyle w:val="zRptPgNum"/>
        <w:rFonts w:ascii="Calibri" w:hAnsi="Calibri" w:cs="Calibri"/>
        <w:color w:val="31849B" w:themeColor="accent5" w:themeShade="BF"/>
        <w:sz w:val="16"/>
        <w:szCs w:val="16"/>
      </w:rPr>
    </w:pPr>
    <w:r w:rsidRPr="0034786C">
      <w:rPr>
        <w:rStyle w:val="zRptPgNum"/>
        <w:rFonts w:ascii="Calibri" w:hAnsi="Calibri" w:cs="Calibri"/>
        <w:color w:val="31849B" w:themeColor="accent5" w:themeShade="BF"/>
        <w:sz w:val="16"/>
        <w:szCs w:val="16"/>
      </w:rPr>
      <w:fldChar w:fldCharType="begin"/>
    </w:r>
    <w:r w:rsidRPr="0034786C">
      <w:rPr>
        <w:rStyle w:val="zRptPgNum"/>
        <w:rFonts w:ascii="Calibri" w:hAnsi="Calibri" w:cs="Calibri"/>
        <w:color w:val="31849B" w:themeColor="accent5" w:themeShade="BF"/>
        <w:sz w:val="16"/>
        <w:szCs w:val="16"/>
      </w:rPr>
      <w:instrText xml:space="preserve"> PAGE   \* MERGEFORMAT </w:instrText>
    </w:r>
    <w:r w:rsidRPr="0034786C">
      <w:rPr>
        <w:rStyle w:val="zRptPgNum"/>
        <w:rFonts w:ascii="Calibri" w:hAnsi="Calibri" w:cs="Calibri"/>
        <w:color w:val="31849B" w:themeColor="accent5" w:themeShade="BF"/>
        <w:sz w:val="16"/>
        <w:szCs w:val="16"/>
      </w:rPr>
      <w:fldChar w:fldCharType="separate"/>
    </w:r>
    <w:r w:rsidR="00BC4282">
      <w:rPr>
        <w:rStyle w:val="zRptPgNum"/>
        <w:rFonts w:ascii="Calibri" w:hAnsi="Calibri" w:cs="Calibri"/>
        <w:noProof/>
        <w:color w:val="31849B" w:themeColor="accent5" w:themeShade="BF"/>
        <w:sz w:val="16"/>
        <w:szCs w:val="16"/>
      </w:rPr>
      <w:t>7</w:t>
    </w:r>
    <w:r w:rsidRPr="0034786C">
      <w:rPr>
        <w:rStyle w:val="zRptPgNum"/>
        <w:rFonts w:ascii="Calibri" w:hAnsi="Calibri" w:cs="Calibri"/>
        <w:color w:val="31849B" w:themeColor="accent5" w:themeShade="BF"/>
        <w:sz w:val="16"/>
        <w:szCs w:val="16"/>
      </w:rPr>
      <w:fldChar w:fldCharType="end"/>
    </w:r>
    <w:r w:rsidRPr="0034786C">
      <w:rPr>
        <w:rStyle w:val="zRptPgNum"/>
        <w:rFonts w:ascii="Calibri" w:hAnsi="Calibri" w:cs="Calibri"/>
        <w:color w:val="31849B" w:themeColor="accent5" w:themeShade="BF"/>
        <w:sz w:val="16"/>
        <w:szCs w:val="16"/>
      </w:rPr>
      <w:t xml:space="preserve"> of </w:t>
    </w:r>
    <w:r w:rsidRPr="0034786C">
      <w:rPr>
        <w:rStyle w:val="zRptPgNum"/>
        <w:rFonts w:ascii="Calibri" w:hAnsi="Calibri" w:cs="Calibri"/>
        <w:color w:val="31849B" w:themeColor="accent5" w:themeShade="BF"/>
        <w:sz w:val="16"/>
        <w:szCs w:val="16"/>
      </w:rPr>
      <w:fldChar w:fldCharType="begin"/>
    </w:r>
    <w:r w:rsidRPr="0034786C">
      <w:rPr>
        <w:rStyle w:val="zRptPgNum"/>
        <w:rFonts w:ascii="Calibri" w:hAnsi="Calibri" w:cs="Calibri"/>
        <w:color w:val="31849B" w:themeColor="accent5" w:themeShade="BF"/>
        <w:sz w:val="16"/>
        <w:szCs w:val="16"/>
      </w:rPr>
      <w:instrText xml:space="preserve"> NUMPAGES  \* Arabic  \* MERGEFORMAT </w:instrText>
    </w:r>
    <w:r w:rsidRPr="0034786C">
      <w:rPr>
        <w:rStyle w:val="zRptPgNum"/>
        <w:rFonts w:ascii="Calibri" w:hAnsi="Calibri" w:cs="Calibri"/>
        <w:color w:val="31849B" w:themeColor="accent5" w:themeShade="BF"/>
        <w:sz w:val="16"/>
        <w:szCs w:val="16"/>
      </w:rPr>
      <w:fldChar w:fldCharType="separate"/>
    </w:r>
    <w:r w:rsidR="00BC4282">
      <w:rPr>
        <w:rStyle w:val="zRptPgNum"/>
        <w:rFonts w:ascii="Calibri" w:hAnsi="Calibri" w:cs="Calibri"/>
        <w:noProof/>
        <w:color w:val="31849B" w:themeColor="accent5" w:themeShade="BF"/>
        <w:sz w:val="16"/>
        <w:szCs w:val="16"/>
      </w:rPr>
      <w:t>23</w:t>
    </w:r>
    <w:r w:rsidRPr="0034786C">
      <w:rPr>
        <w:rStyle w:val="zRptPgNum"/>
        <w:rFonts w:ascii="Calibri" w:hAnsi="Calibri" w:cs="Calibri"/>
        <w:color w:val="31849B" w:themeColor="accent5" w:themeShade="BF"/>
        <w:sz w:val="16"/>
        <w:szCs w:val="16"/>
      </w:rPr>
      <w:fldChar w:fldCharType="end"/>
    </w:r>
  </w:p>
  <w:p w:rsidR="00BF2371" w:rsidRDefault="00BF2371" w:rsidP="00330DCA">
    <w:pPr>
      <w:pStyle w:val="z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71" w:rsidRPr="0004669C" w:rsidRDefault="00BF2371" w:rsidP="00D923C1">
    <w:pPr>
      <w:pStyle w:val="zFooter"/>
      <w:rPr>
        <w:rStyle w:val="zRptPgNum"/>
        <w:rFonts w:ascii="Calibri" w:hAnsi="Calibri" w:cs="Calibri"/>
        <w:color w:val="auto"/>
        <w:sz w:val="16"/>
        <w:szCs w:val="16"/>
      </w:rPr>
    </w:pPr>
    <w:r w:rsidRPr="0004669C">
      <w:rPr>
        <w:rStyle w:val="zRptPgNum"/>
        <w:rFonts w:ascii="Calibri" w:hAnsi="Calibri" w:cs="Calibri"/>
        <w:b/>
        <w:color w:val="auto"/>
        <w:sz w:val="16"/>
        <w:szCs w:val="16"/>
      </w:rPr>
      <w:t xml:space="preserve">Project Title:  </w:t>
    </w:r>
    <w:r>
      <w:rPr>
        <w:rStyle w:val="zRptPgNum"/>
        <w:rFonts w:ascii="Calibri" w:hAnsi="Calibri" w:cs="Calibri"/>
        <w:b/>
        <w:color w:val="auto"/>
        <w:sz w:val="16"/>
        <w:szCs w:val="16"/>
      </w:rPr>
      <w:t>Community Bushfire Connection</w:t>
    </w:r>
  </w:p>
  <w:p w:rsidR="00BF2371" w:rsidRPr="0004669C" w:rsidRDefault="00BF2371" w:rsidP="00D923C1">
    <w:pPr>
      <w:pStyle w:val="zFooter"/>
      <w:rPr>
        <w:rStyle w:val="zRptPgNum"/>
        <w:rFonts w:ascii="Calibri" w:hAnsi="Calibri" w:cs="Calibri"/>
        <w:color w:val="31849B" w:themeColor="accent5" w:themeShade="BF"/>
        <w:sz w:val="16"/>
        <w:szCs w:val="16"/>
      </w:rPr>
    </w:pPr>
    <w:r w:rsidRPr="0004669C">
      <w:rPr>
        <w:rStyle w:val="zRptPgNum"/>
        <w:rFonts w:ascii="Calibri" w:hAnsi="Calibri" w:cs="Calibri"/>
        <w:color w:val="31849B" w:themeColor="accent5" w:themeShade="BF"/>
        <w:sz w:val="16"/>
        <w:szCs w:val="16"/>
      </w:rPr>
      <w:fldChar w:fldCharType="begin"/>
    </w:r>
    <w:r w:rsidRPr="0004669C">
      <w:rPr>
        <w:rStyle w:val="zRptPgNum"/>
        <w:rFonts w:ascii="Calibri" w:hAnsi="Calibri" w:cs="Calibri"/>
        <w:color w:val="31849B" w:themeColor="accent5" w:themeShade="BF"/>
        <w:sz w:val="16"/>
        <w:szCs w:val="16"/>
      </w:rPr>
      <w:instrText xml:space="preserve"> PAGE   \* MERGEFORMAT </w:instrText>
    </w:r>
    <w:r w:rsidRPr="0004669C">
      <w:rPr>
        <w:rStyle w:val="zRptPgNum"/>
        <w:rFonts w:ascii="Calibri" w:hAnsi="Calibri" w:cs="Calibri"/>
        <w:color w:val="31849B" w:themeColor="accent5" w:themeShade="BF"/>
        <w:sz w:val="16"/>
        <w:szCs w:val="16"/>
      </w:rPr>
      <w:fldChar w:fldCharType="separate"/>
    </w:r>
    <w:r w:rsidR="00BC4282">
      <w:rPr>
        <w:rStyle w:val="zRptPgNum"/>
        <w:rFonts w:ascii="Calibri" w:hAnsi="Calibri" w:cs="Calibri"/>
        <w:noProof/>
        <w:color w:val="31849B" w:themeColor="accent5" w:themeShade="BF"/>
        <w:sz w:val="16"/>
        <w:szCs w:val="16"/>
      </w:rPr>
      <w:t>8</w:t>
    </w:r>
    <w:r w:rsidRPr="0004669C">
      <w:rPr>
        <w:rStyle w:val="zRptPgNum"/>
        <w:rFonts w:ascii="Calibri" w:hAnsi="Calibri" w:cs="Calibri"/>
        <w:color w:val="31849B" w:themeColor="accent5" w:themeShade="BF"/>
        <w:sz w:val="16"/>
        <w:szCs w:val="16"/>
      </w:rPr>
      <w:fldChar w:fldCharType="end"/>
    </w:r>
    <w:r w:rsidRPr="0004669C">
      <w:rPr>
        <w:rStyle w:val="zRptPgNum"/>
        <w:rFonts w:ascii="Calibri" w:hAnsi="Calibri" w:cs="Calibri"/>
        <w:color w:val="31849B" w:themeColor="accent5" w:themeShade="BF"/>
        <w:sz w:val="16"/>
        <w:szCs w:val="16"/>
      </w:rPr>
      <w:t xml:space="preserve"> of </w:t>
    </w:r>
    <w:r w:rsidRPr="0004669C">
      <w:rPr>
        <w:rStyle w:val="zRptPgNum"/>
        <w:rFonts w:ascii="Calibri" w:hAnsi="Calibri" w:cs="Calibri"/>
        <w:color w:val="31849B" w:themeColor="accent5" w:themeShade="BF"/>
        <w:sz w:val="16"/>
        <w:szCs w:val="16"/>
      </w:rPr>
      <w:fldChar w:fldCharType="begin"/>
    </w:r>
    <w:r w:rsidRPr="0004669C">
      <w:rPr>
        <w:rStyle w:val="zRptPgNum"/>
        <w:rFonts w:ascii="Calibri" w:hAnsi="Calibri" w:cs="Calibri"/>
        <w:color w:val="31849B" w:themeColor="accent5" w:themeShade="BF"/>
        <w:sz w:val="16"/>
        <w:szCs w:val="16"/>
      </w:rPr>
      <w:instrText xml:space="preserve"> NUMPAGES  \* Arabic  \* MERGEFORMAT </w:instrText>
    </w:r>
    <w:r w:rsidRPr="0004669C">
      <w:rPr>
        <w:rStyle w:val="zRptPgNum"/>
        <w:rFonts w:ascii="Calibri" w:hAnsi="Calibri" w:cs="Calibri"/>
        <w:color w:val="31849B" w:themeColor="accent5" w:themeShade="BF"/>
        <w:sz w:val="16"/>
        <w:szCs w:val="16"/>
      </w:rPr>
      <w:fldChar w:fldCharType="separate"/>
    </w:r>
    <w:r w:rsidR="00BC4282">
      <w:rPr>
        <w:rStyle w:val="zRptPgNum"/>
        <w:rFonts w:ascii="Calibri" w:hAnsi="Calibri" w:cs="Calibri"/>
        <w:noProof/>
        <w:color w:val="31849B" w:themeColor="accent5" w:themeShade="BF"/>
        <w:sz w:val="16"/>
        <w:szCs w:val="16"/>
      </w:rPr>
      <w:t>23</w:t>
    </w:r>
    <w:r w:rsidRPr="0004669C">
      <w:rPr>
        <w:rStyle w:val="zRptPgNum"/>
        <w:rFonts w:ascii="Calibri" w:hAnsi="Calibri" w:cs="Calibri"/>
        <w:color w:val="31849B" w:themeColor="accent5" w:themeShade="BF"/>
        <w:sz w:val="16"/>
        <w:szCs w:val="16"/>
      </w:rPr>
      <w:fldChar w:fldCharType="end"/>
    </w:r>
  </w:p>
  <w:p w:rsidR="00BF2371" w:rsidRPr="00D923C1" w:rsidRDefault="00BF2371" w:rsidP="00D923C1">
    <w:pPr>
      <w:pStyle w:val="Footer"/>
      <w:rPr>
        <w:rStyle w:val="zRptPgNum"/>
        <w:rFonts w:ascii="Arial" w:hAnsi="Arial" w:cs="Arial"/>
        <w:color w:val="auto"/>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152564"/>
      <w:docPartObj>
        <w:docPartGallery w:val="Page Numbers (Bottom of Page)"/>
        <w:docPartUnique/>
      </w:docPartObj>
    </w:sdtPr>
    <w:sdtEndPr>
      <w:rPr>
        <w:noProof/>
      </w:rPr>
    </w:sdtEndPr>
    <w:sdtContent>
      <w:p w:rsidR="00BF2371" w:rsidRDefault="00BF2371">
        <w:pPr>
          <w:pStyle w:val="Footer"/>
        </w:pPr>
        <w:r>
          <w:fldChar w:fldCharType="begin"/>
        </w:r>
        <w:r>
          <w:instrText xml:space="preserve"> PAGE   \* MERGEFORMAT </w:instrText>
        </w:r>
        <w:r>
          <w:fldChar w:fldCharType="separate"/>
        </w:r>
        <w:r w:rsidR="00BC4282">
          <w:rPr>
            <w:noProof/>
          </w:rPr>
          <w:t>23</w:t>
        </w:r>
        <w:r>
          <w:rPr>
            <w:noProof/>
          </w:rPr>
          <w:fldChar w:fldCharType="end"/>
        </w:r>
      </w:p>
    </w:sdtContent>
  </w:sdt>
  <w:p w:rsidR="00BF2371" w:rsidRDefault="00BF2371" w:rsidP="007D1A90">
    <w:pPr>
      <w:pStyle w:val="Footer"/>
      <w:tabs>
        <w:tab w:val="left" w:pos="9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371" w:rsidRPr="00D07E53" w:rsidRDefault="00BF2371">
      <w:pPr>
        <w:rPr>
          <w:color w:val="FFFFFF"/>
        </w:rPr>
      </w:pPr>
      <w:r w:rsidRPr="00D07E53">
        <w:rPr>
          <w:color w:val="FFFFFF"/>
        </w:rPr>
        <w:separator/>
      </w:r>
    </w:p>
  </w:footnote>
  <w:footnote w:type="continuationSeparator" w:id="0">
    <w:p w:rsidR="00BF2371" w:rsidRDefault="00BF2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71" w:rsidRDefault="00BF2371" w:rsidP="00207A7C">
    <w:pPr>
      <w:pStyle w:val="Header"/>
    </w:pPr>
    <w:r>
      <w:rPr>
        <w:noProof/>
        <w:lang w:eastAsia="en-AU"/>
      </w:rPr>
      <w:drawing>
        <wp:anchor distT="0" distB="0" distL="114300" distR="114300" simplePos="0" relativeHeight="251659264" behindDoc="1" locked="0" layoutInCell="1" allowOverlap="1" wp14:anchorId="7301C9FE" wp14:editId="26AF1BEC">
          <wp:simplePos x="0" y="0"/>
          <wp:positionH relativeFrom="column">
            <wp:posOffset>-323850</wp:posOffset>
          </wp:positionH>
          <wp:positionV relativeFrom="paragraph">
            <wp:posOffset>-54610</wp:posOffset>
          </wp:positionV>
          <wp:extent cx="6805295" cy="3149600"/>
          <wp:effectExtent l="0" t="0" r="0" b="0"/>
          <wp:wrapNone/>
          <wp:docPr id="17" name="Picture 17"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295" cy="314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71" w:rsidRDefault="00BF2371" w:rsidP="00342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71" w:rsidRDefault="00BF2371" w:rsidP="009046B1">
    <w:pPr>
      <w:pStyle w:val="z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71" w:rsidRPr="00026CD8" w:rsidRDefault="00BF2371" w:rsidP="00026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72E7F"/>
    <w:multiLevelType w:val="hybridMultilevel"/>
    <w:tmpl w:val="FDC03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6227C33"/>
    <w:multiLevelType w:val="hybridMultilevel"/>
    <w:tmpl w:val="E468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1956F9"/>
    <w:multiLevelType w:val="multilevel"/>
    <w:tmpl w:val="17127010"/>
    <w:lvl w:ilvl="0">
      <w:start w:val="1"/>
      <w:numFmt w:val="bullet"/>
      <w:pStyle w:val="Bullet"/>
      <w:lvlText w:val=""/>
      <w:lvlJc w:val="left"/>
      <w:pPr>
        <w:ind w:left="170" w:hanging="170"/>
      </w:pPr>
      <w:rPr>
        <w:rFonts w:ascii="Symbol" w:hAnsi="Symbol" w:hint="default"/>
      </w:rPr>
    </w:lvl>
    <w:lvl w:ilvl="1">
      <w:start w:val="1"/>
      <w:numFmt w:val="bullet"/>
      <w:lvlText w:val="o"/>
      <w:lvlJc w:val="left"/>
      <w:pPr>
        <w:tabs>
          <w:tab w:val="num" w:pos="890"/>
        </w:tabs>
        <w:ind w:left="340" w:hanging="170"/>
      </w:pPr>
      <w:rPr>
        <w:rFonts w:ascii="Courier New" w:hAnsi="Courier New" w:cs="Courier New" w:hint="default"/>
      </w:rPr>
    </w:lvl>
    <w:lvl w:ilvl="2">
      <w:start w:val="1"/>
      <w:numFmt w:val="bullet"/>
      <w:lvlText w:val=""/>
      <w:lvlJc w:val="left"/>
      <w:pPr>
        <w:tabs>
          <w:tab w:val="num" w:pos="1060"/>
        </w:tabs>
        <w:ind w:left="510" w:hanging="170"/>
      </w:pPr>
      <w:rPr>
        <w:rFonts w:ascii="Wingdings" w:hAnsi="Wingdings" w:hint="default"/>
      </w:rPr>
    </w:lvl>
    <w:lvl w:ilvl="3">
      <w:start w:val="1"/>
      <w:numFmt w:val="bullet"/>
      <w:lvlText w:val=""/>
      <w:lvlJc w:val="left"/>
      <w:pPr>
        <w:tabs>
          <w:tab w:val="num" w:pos="1230"/>
        </w:tabs>
        <w:ind w:left="680" w:hanging="170"/>
      </w:pPr>
      <w:rPr>
        <w:rFonts w:ascii="Symbol" w:hAnsi="Symbol" w:hint="default"/>
      </w:rPr>
    </w:lvl>
    <w:lvl w:ilvl="4">
      <w:start w:val="1"/>
      <w:numFmt w:val="bullet"/>
      <w:lvlText w:val="o"/>
      <w:lvlJc w:val="left"/>
      <w:pPr>
        <w:tabs>
          <w:tab w:val="num" w:pos="1400"/>
        </w:tabs>
        <w:ind w:left="850" w:hanging="170"/>
      </w:pPr>
      <w:rPr>
        <w:rFonts w:ascii="Courier New" w:hAnsi="Courier New" w:cs="Courier New" w:hint="default"/>
      </w:rPr>
    </w:lvl>
    <w:lvl w:ilvl="5">
      <w:start w:val="1"/>
      <w:numFmt w:val="bullet"/>
      <w:lvlText w:val=""/>
      <w:lvlJc w:val="left"/>
      <w:pPr>
        <w:tabs>
          <w:tab w:val="num" w:pos="1570"/>
        </w:tabs>
        <w:ind w:left="1020" w:hanging="170"/>
      </w:pPr>
      <w:rPr>
        <w:rFonts w:ascii="Wingdings" w:hAnsi="Wingdings" w:hint="default"/>
      </w:rPr>
    </w:lvl>
    <w:lvl w:ilvl="6">
      <w:start w:val="1"/>
      <w:numFmt w:val="bullet"/>
      <w:lvlText w:val=""/>
      <w:lvlJc w:val="left"/>
      <w:pPr>
        <w:tabs>
          <w:tab w:val="num" w:pos="1740"/>
        </w:tabs>
        <w:ind w:left="1190" w:hanging="170"/>
      </w:pPr>
      <w:rPr>
        <w:rFonts w:ascii="Symbol" w:hAnsi="Symbol" w:hint="default"/>
      </w:rPr>
    </w:lvl>
    <w:lvl w:ilvl="7">
      <w:start w:val="1"/>
      <w:numFmt w:val="bullet"/>
      <w:lvlText w:val="o"/>
      <w:lvlJc w:val="left"/>
      <w:pPr>
        <w:tabs>
          <w:tab w:val="num" w:pos="1910"/>
        </w:tabs>
        <w:ind w:left="1360" w:hanging="170"/>
      </w:pPr>
      <w:rPr>
        <w:rFonts w:ascii="Courier New" w:hAnsi="Courier New" w:cs="Courier New" w:hint="default"/>
      </w:rPr>
    </w:lvl>
    <w:lvl w:ilvl="8">
      <w:start w:val="1"/>
      <w:numFmt w:val="bullet"/>
      <w:lvlText w:val=""/>
      <w:lvlJc w:val="left"/>
      <w:pPr>
        <w:tabs>
          <w:tab w:val="num" w:pos="2080"/>
        </w:tabs>
        <w:ind w:left="1530" w:hanging="170"/>
      </w:pPr>
      <w:rPr>
        <w:rFonts w:ascii="Wingdings" w:hAnsi="Wingdings" w:hint="default"/>
      </w:rPr>
    </w:lvl>
  </w:abstractNum>
  <w:abstractNum w:abstractNumId="15" w15:restartNumberingAfterBreak="0">
    <w:nsid w:val="089D310E"/>
    <w:multiLevelType w:val="hybridMultilevel"/>
    <w:tmpl w:val="565C7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BC3156"/>
    <w:multiLevelType w:val="hybridMultilevel"/>
    <w:tmpl w:val="DD906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2767539"/>
    <w:multiLevelType w:val="hybridMultilevel"/>
    <w:tmpl w:val="C8E81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6BF55F6"/>
    <w:multiLevelType w:val="hybridMultilevel"/>
    <w:tmpl w:val="297C0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E34876"/>
    <w:multiLevelType w:val="hybridMultilevel"/>
    <w:tmpl w:val="D42C1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7D4255"/>
    <w:multiLevelType w:val="hybridMultilevel"/>
    <w:tmpl w:val="141CB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E142937"/>
    <w:multiLevelType w:val="hybridMultilevel"/>
    <w:tmpl w:val="BC62974A"/>
    <w:lvl w:ilvl="0" w:tplc="AC467D1A">
      <w:start w:val="1"/>
      <w:numFmt w:val="decimal"/>
      <w:pStyle w:val="DSEBullet"/>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FEF4401"/>
    <w:multiLevelType w:val="hybridMultilevel"/>
    <w:tmpl w:val="5B847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4BB5CA4"/>
    <w:multiLevelType w:val="hybridMultilevel"/>
    <w:tmpl w:val="AAF28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9891DCC"/>
    <w:multiLevelType w:val="hybridMultilevel"/>
    <w:tmpl w:val="982C6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E064CF7"/>
    <w:multiLevelType w:val="hybridMultilevel"/>
    <w:tmpl w:val="E0E8A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1123933"/>
    <w:multiLevelType w:val="hybridMultilevel"/>
    <w:tmpl w:val="22F0D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374482"/>
    <w:multiLevelType w:val="hybridMultilevel"/>
    <w:tmpl w:val="CD26B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D5C2FEA"/>
    <w:multiLevelType w:val="hybridMultilevel"/>
    <w:tmpl w:val="9F725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4DA2F6F"/>
    <w:multiLevelType w:val="hybridMultilevel"/>
    <w:tmpl w:val="C9988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42D9F"/>
    <w:multiLevelType w:val="hybridMultilevel"/>
    <w:tmpl w:val="D4FA0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CF3CF3"/>
    <w:multiLevelType w:val="multilevel"/>
    <w:tmpl w:val="BA98EB32"/>
    <w:lvl w:ilvl="0">
      <w:start w:val="1"/>
      <w:numFmt w:val="decimal"/>
      <w:pStyle w:val="TitleHA"/>
      <w:lvlText w:val="%1"/>
      <w:lvlJc w:val="left"/>
      <w:pPr>
        <w:ind w:left="360" w:hanging="360"/>
      </w:pPr>
      <w:rPr>
        <w:rFonts w:hint="default"/>
      </w:rPr>
    </w:lvl>
    <w:lvl w:ilvl="1">
      <w:start w:val="1"/>
      <w:numFmt w:val="decimal"/>
      <w:pStyle w:val="SubTitleHA"/>
      <w:lvlText w:val="%1.%2."/>
      <w:lvlJc w:val="left"/>
      <w:pPr>
        <w:ind w:left="1992" w:hanging="432"/>
      </w:pPr>
    </w:lvl>
    <w:lvl w:ilvl="2">
      <w:start w:val="1"/>
      <w:numFmt w:val="decimal"/>
      <w:pStyle w:val="Subsubheading"/>
      <w:lvlText w:val="%1.%2.%3."/>
      <w:lvlJc w:val="left"/>
      <w:pPr>
        <w:ind w:left="36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D7A19B2"/>
    <w:multiLevelType w:val="multilevel"/>
    <w:tmpl w:val="6818E1B4"/>
    <w:styleLink w:val="DSEHeadings"/>
    <w:lvl w:ilvl="0">
      <w:start w:val="1"/>
      <w:numFmt w:val="decimal"/>
      <w:lvlText w:val="%1"/>
      <w:lvlJc w:val="left"/>
      <w:pPr>
        <w:ind w:left="0" w:firstLine="0"/>
      </w:pPr>
      <w:rPr>
        <w:rFonts w:ascii="Arial" w:hAnsi="Arial" w:hint="default"/>
        <w:color w:val="007DAD"/>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426"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15:restartNumberingAfterBreak="0">
    <w:nsid w:val="5099334D"/>
    <w:multiLevelType w:val="hybridMultilevel"/>
    <w:tmpl w:val="B1CC8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8B169B"/>
    <w:multiLevelType w:val="hybridMultilevel"/>
    <w:tmpl w:val="F7807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620E05"/>
    <w:multiLevelType w:val="hybridMultilevel"/>
    <w:tmpl w:val="F3665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0210D3"/>
    <w:multiLevelType w:val="hybridMultilevel"/>
    <w:tmpl w:val="4B405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A33AAA"/>
    <w:multiLevelType w:val="hybridMultilevel"/>
    <w:tmpl w:val="9698A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0A28A1"/>
    <w:multiLevelType w:val="hybridMultilevel"/>
    <w:tmpl w:val="C4548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323117"/>
    <w:multiLevelType w:val="hybridMultilevel"/>
    <w:tmpl w:val="15D27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7F4AC6"/>
    <w:multiLevelType w:val="hybridMultilevel"/>
    <w:tmpl w:val="85D6C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39"/>
  </w:num>
  <w:num w:numId="16">
    <w:abstractNumId w:val="11"/>
  </w:num>
  <w:num w:numId="17">
    <w:abstractNumId w:val="33"/>
  </w:num>
  <w:num w:numId="18">
    <w:abstractNumId w:val="22"/>
  </w:num>
  <w:num w:numId="19">
    <w:abstractNumId w:val="34"/>
  </w:num>
  <w:num w:numId="20">
    <w:abstractNumId w:val="36"/>
  </w:num>
  <w:num w:numId="21">
    <w:abstractNumId w:val="43"/>
  </w:num>
  <w:num w:numId="22">
    <w:abstractNumId w:val="28"/>
  </w:num>
  <w:num w:numId="23">
    <w:abstractNumId w:val="31"/>
  </w:num>
  <w:num w:numId="24">
    <w:abstractNumId w:val="16"/>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1"/>
  </w:num>
  <w:num w:numId="28">
    <w:abstractNumId w:val="38"/>
  </w:num>
  <w:num w:numId="29">
    <w:abstractNumId w:val="24"/>
  </w:num>
  <w:num w:numId="30">
    <w:abstractNumId w:val="32"/>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41"/>
  </w:num>
  <w:num w:numId="35">
    <w:abstractNumId w:val="37"/>
  </w:num>
  <w:num w:numId="36">
    <w:abstractNumId w:val="18"/>
  </w:num>
  <w:num w:numId="37">
    <w:abstractNumId w:val="25"/>
  </w:num>
  <w:num w:numId="38">
    <w:abstractNumId w:val="10"/>
  </w:num>
  <w:num w:numId="39">
    <w:abstractNumId w:val="20"/>
  </w:num>
  <w:num w:numId="40">
    <w:abstractNumId w:val="4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35"/>
  </w:num>
  <w:num w:numId="44">
    <w:abstractNumId w:val="13"/>
  </w:num>
  <w:num w:numId="45">
    <w:abstractNumId w:val="30"/>
  </w:num>
  <w:num w:numId="46">
    <w:abstractNumId w:val="27"/>
  </w:num>
  <w:num w:numId="47">
    <w:abstractNumId w:val="23"/>
  </w:num>
  <w:num w:numId="4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dit="forms" w:enforcement="0"/>
  <w:defaultTabStop w:val="720"/>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7C"/>
    <w:rsid w:val="00003CB6"/>
    <w:rsid w:val="0001027F"/>
    <w:rsid w:val="00012793"/>
    <w:rsid w:val="00014002"/>
    <w:rsid w:val="00015934"/>
    <w:rsid w:val="00020119"/>
    <w:rsid w:val="0002196A"/>
    <w:rsid w:val="00021B79"/>
    <w:rsid w:val="00026CD8"/>
    <w:rsid w:val="00031BB3"/>
    <w:rsid w:val="00033B44"/>
    <w:rsid w:val="00033DF0"/>
    <w:rsid w:val="00041156"/>
    <w:rsid w:val="0004669C"/>
    <w:rsid w:val="00047337"/>
    <w:rsid w:val="00050183"/>
    <w:rsid w:val="00055FB4"/>
    <w:rsid w:val="000607BC"/>
    <w:rsid w:val="00060A68"/>
    <w:rsid w:val="00073528"/>
    <w:rsid w:val="00074D8B"/>
    <w:rsid w:val="00075364"/>
    <w:rsid w:val="00076886"/>
    <w:rsid w:val="0008754B"/>
    <w:rsid w:val="0009699E"/>
    <w:rsid w:val="000A5E54"/>
    <w:rsid w:val="000B091E"/>
    <w:rsid w:val="000B5189"/>
    <w:rsid w:val="000B7D34"/>
    <w:rsid w:val="000C3259"/>
    <w:rsid w:val="000D009F"/>
    <w:rsid w:val="000D153E"/>
    <w:rsid w:val="000D35D3"/>
    <w:rsid w:val="000D6401"/>
    <w:rsid w:val="000D641F"/>
    <w:rsid w:val="000E02A3"/>
    <w:rsid w:val="000E0643"/>
    <w:rsid w:val="000E3270"/>
    <w:rsid w:val="000E3720"/>
    <w:rsid w:val="000E6BF2"/>
    <w:rsid w:val="00100BAC"/>
    <w:rsid w:val="00105A06"/>
    <w:rsid w:val="00107F1B"/>
    <w:rsid w:val="001138B1"/>
    <w:rsid w:val="00114303"/>
    <w:rsid w:val="00115BCC"/>
    <w:rsid w:val="00115D29"/>
    <w:rsid w:val="00120C40"/>
    <w:rsid w:val="00121A27"/>
    <w:rsid w:val="00130E09"/>
    <w:rsid w:val="00131C6A"/>
    <w:rsid w:val="00134440"/>
    <w:rsid w:val="0013602D"/>
    <w:rsid w:val="001366AC"/>
    <w:rsid w:val="001376F8"/>
    <w:rsid w:val="00140C34"/>
    <w:rsid w:val="001573DB"/>
    <w:rsid w:val="00160334"/>
    <w:rsid w:val="0016331C"/>
    <w:rsid w:val="0016797E"/>
    <w:rsid w:val="001747A9"/>
    <w:rsid w:val="00175D6E"/>
    <w:rsid w:val="00177115"/>
    <w:rsid w:val="00181EEA"/>
    <w:rsid w:val="001869BF"/>
    <w:rsid w:val="00187591"/>
    <w:rsid w:val="00187C0C"/>
    <w:rsid w:val="001910C7"/>
    <w:rsid w:val="001927C3"/>
    <w:rsid w:val="001951C6"/>
    <w:rsid w:val="0019524D"/>
    <w:rsid w:val="00196BEF"/>
    <w:rsid w:val="001A243B"/>
    <w:rsid w:val="001B2AD6"/>
    <w:rsid w:val="001B2EC4"/>
    <w:rsid w:val="001B5DA5"/>
    <w:rsid w:val="001B779F"/>
    <w:rsid w:val="001C0464"/>
    <w:rsid w:val="001C0B41"/>
    <w:rsid w:val="001C459C"/>
    <w:rsid w:val="001D0246"/>
    <w:rsid w:val="001D6373"/>
    <w:rsid w:val="001E04A1"/>
    <w:rsid w:val="001E04F3"/>
    <w:rsid w:val="001E0EED"/>
    <w:rsid w:val="001E2024"/>
    <w:rsid w:val="001E5CCD"/>
    <w:rsid w:val="001E6629"/>
    <w:rsid w:val="001E7978"/>
    <w:rsid w:val="001F0158"/>
    <w:rsid w:val="002013FB"/>
    <w:rsid w:val="0020185F"/>
    <w:rsid w:val="00207A7C"/>
    <w:rsid w:val="00207F6C"/>
    <w:rsid w:val="00212907"/>
    <w:rsid w:val="00220615"/>
    <w:rsid w:val="00221F8B"/>
    <w:rsid w:val="00222D52"/>
    <w:rsid w:val="0022482E"/>
    <w:rsid w:val="00235C7F"/>
    <w:rsid w:val="00236B80"/>
    <w:rsid w:val="002405ED"/>
    <w:rsid w:val="00240D47"/>
    <w:rsid w:val="00246872"/>
    <w:rsid w:val="00247194"/>
    <w:rsid w:val="0025127D"/>
    <w:rsid w:val="002526EA"/>
    <w:rsid w:val="0025304F"/>
    <w:rsid w:val="00260E3A"/>
    <w:rsid w:val="002613C9"/>
    <w:rsid w:val="00263977"/>
    <w:rsid w:val="0026474F"/>
    <w:rsid w:val="002655FF"/>
    <w:rsid w:val="00265EDA"/>
    <w:rsid w:val="002663EF"/>
    <w:rsid w:val="002741C6"/>
    <w:rsid w:val="00274E8B"/>
    <w:rsid w:val="00275C4D"/>
    <w:rsid w:val="00283141"/>
    <w:rsid w:val="00283326"/>
    <w:rsid w:val="002842B4"/>
    <w:rsid w:val="002848C8"/>
    <w:rsid w:val="0028539E"/>
    <w:rsid w:val="00285751"/>
    <w:rsid w:val="00285925"/>
    <w:rsid w:val="00285FC1"/>
    <w:rsid w:val="00286BBD"/>
    <w:rsid w:val="00287217"/>
    <w:rsid w:val="00292F20"/>
    <w:rsid w:val="00295165"/>
    <w:rsid w:val="002958D6"/>
    <w:rsid w:val="002A0D3A"/>
    <w:rsid w:val="002B0786"/>
    <w:rsid w:val="002B6174"/>
    <w:rsid w:val="002C0FF7"/>
    <w:rsid w:val="002C4376"/>
    <w:rsid w:val="002C5BA2"/>
    <w:rsid w:val="002D666C"/>
    <w:rsid w:val="002D7154"/>
    <w:rsid w:val="002D7E6E"/>
    <w:rsid w:val="002E0F63"/>
    <w:rsid w:val="002E22D0"/>
    <w:rsid w:val="002E4C12"/>
    <w:rsid w:val="002E4FEC"/>
    <w:rsid w:val="002F0EA4"/>
    <w:rsid w:val="002F3375"/>
    <w:rsid w:val="00301A36"/>
    <w:rsid w:val="003022FC"/>
    <w:rsid w:val="00302BE4"/>
    <w:rsid w:val="003146C9"/>
    <w:rsid w:val="00320783"/>
    <w:rsid w:val="0032186D"/>
    <w:rsid w:val="00322B3D"/>
    <w:rsid w:val="00322D2B"/>
    <w:rsid w:val="0033002F"/>
    <w:rsid w:val="00330679"/>
    <w:rsid w:val="00330DCA"/>
    <w:rsid w:val="0033564F"/>
    <w:rsid w:val="00341520"/>
    <w:rsid w:val="00341618"/>
    <w:rsid w:val="00342235"/>
    <w:rsid w:val="003424E6"/>
    <w:rsid w:val="00345FCB"/>
    <w:rsid w:val="0034786C"/>
    <w:rsid w:val="00351E19"/>
    <w:rsid w:val="00352F84"/>
    <w:rsid w:val="0036305A"/>
    <w:rsid w:val="00363604"/>
    <w:rsid w:val="00363D81"/>
    <w:rsid w:val="00367F9E"/>
    <w:rsid w:val="00371E21"/>
    <w:rsid w:val="003760E7"/>
    <w:rsid w:val="003778E8"/>
    <w:rsid w:val="00386A34"/>
    <w:rsid w:val="00390622"/>
    <w:rsid w:val="00390CFB"/>
    <w:rsid w:val="003917F9"/>
    <w:rsid w:val="0039230F"/>
    <w:rsid w:val="0039643D"/>
    <w:rsid w:val="00396A82"/>
    <w:rsid w:val="003A5418"/>
    <w:rsid w:val="003A73E5"/>
    <w:rsid w:val="003B1144"/>
    <w:rsid w:val="003B19A6"/>
    <w:rsid w:val="003B4EDA"/>
    <w:rsid w:val="003D36D3"/>
    <w:rsid w:val="003D4126"/>
    <w:rsid w:val="003E1C93"/>
    <w:rsid w:val="003E293E"/>
    <w:rsid w:val="003E3096"/>
    <w:rsid w:val="003F347D"/>
    <w:rsid w:val="003F5344"/>
    <w:rsid w:val="003F587F"/>
    <w:rsid w:val="003F77DA"/>
    <w:rsid w:val="003F7936"/>
    <w:rsid w:val="0040130F"/>
    <w:rsid w:val="00402B41"/>
    <w:rsid w:val="00413BA5"/>
    <w:rsid w:val="00415294"/>
    <w:rsid w:val="00415747"/>
    <w:rsid w:val="004201EE"/>
    <w:rsid w:val="004207CE"/>
    <w:rsid w:val="00422EA7"/>
    <w:rsid w:val="00427841"/>
    <w:rsid w:val="00431C87"/>
    <w:rsid w:val="0043385A"/>
    <w:rsid w:val="00435768"/>
    <w:rsid w:val="00437824"/>
    <w:rsid w:val="00444D9F"/>
    <w:rsid w:val="00446AB6"/>
    <w:rsid w:val="0045200A"/>
    <w:rsid w:val="0045279F"/>
    <w:rsid w:val="004536DF"/>
    <w:rsid w:val="00455AC0"/>
    <w:rsid w:val="004578FA"/>
    <w:rsid w:val="00464253"/>
    <w:rsid w:val="004677B9"/>
    <w:rsid w:val="00474A46"/>
    <w:rsid w:val="004762D6"/>
    <w:rsid w:val="00483683"/>
    <w:rsid w:val="00491CAB"/>
    <w:rsid w:val="00493C19"/>
    <w:rsid w:val="00494EBC"/>
    <w:rsid w:val="004A1382"/>
    <w:rsid w:val="004A1E00"/>
    <w:rsid w:val="004A6BDB"/>
    <w:rsid w:val="004A79D2"/>
    <w:rsid w:val="004C0552"/>
    <w:rsid w:val="004C0A15"/>
    <w:rsid w:val="004C15AE"/>
    <w:rsid w:val="004C2609"/>
    <w:rsid w:val="004C5635"/>
    <w:rsid w:val="004C6445"/>
    <w:rsid w:val="004C6625"/>
    <w:rsid w:val="004D091A"/>
    <w:rsid w:val="004D154E"/>
    <w:rsid w:val="004D21CD"/>
    <w:rsid w:val="004D5834"/>
    <w:rsid w:val="004D71D3"/>
    <w:rsid w:val="004E5E31"/>
    <w:rsid w:val="004E6888"/>
    <w:rsid w:val="004E6F17"/>
    <w:rsid w:val="004E7BC1"/>
    <w:rsid w:val="004F0310"/>
    <w:rsid w:val="004F572C"/>
    <w:rsid w:val="00505CD5"/>
    <w:rsid w:val="00506E4B"/>
    <w:rsid w:val="0050769F"/>
    <w:rsid w:val="00507F90"/>
    <w:rsid w:val="00510418"/>
    <w:rsid w:val="00513E41"/>
    <w:rsid w:val="00514EC8"/>
    <w:rsid w:val="0052044C"/>
    <w:rsid w:val="005211F6"/>
    <w:rsid w:val="00521C4F"/>
    <w:rsid w:val="00523509"/>
    <w:rsid w:val="00524B44"/>
    <w:rsid w:val="00526E1B"/>
    <w:rsid w:val="00533C54"/>
    <w:rsid w:val="005356D9"/>
    <w:rsid w:val="00536AD6"/>
    <w:rsid w:val="00540762"/>
    <w:rsid w:val="00550DF6"/>
    <w:rsid w:val="00550F27"/>
    <w:rsid w:val="00554643"/>
    <w:rsid w:val="00557B67"/>
    <w:rsid w:val="00561093"/>
    <w:rsid w:val="0056547A"/>
    <w:rsid w:val="00565E0D"/>
    <w:rsid w:val="00566FE3"/>
    <w:rsid w:val="00567DB0"/>
    <w:rsid w:val="00571CDF"/>
    <w:rsid w:val="00572CF8"/>
    <w:rsid w:val="005737C3"/>
    <w:rsid w:val="00576E47"/>
    <w:rsid w:val="00577820"/>
    <w:rsid w:val="00580B5B"/>
    <w:rsid w:val="00590EF3"/>
    <w:rsid w:val="00593950"/>
    <w:rsid w:val="00594415"/>
    <w:rsid w:val="00595FA2"/>
    <w:rsid w:val="005A2157"/>
    <w:rsid w:val="005A2600"/>
    <w:rsid w:val="005A2CFE"/>
    <w:rsid w:val="005A3716"/>
    <w:rsid w:val="005B0059"/>
    <w:rsid w:val="005B4DD1"/>
    <w:rsid w:val="005B5854"/>
    <w:rsid w:val="005B6C19"/>
    <w:rsid w:val="005D5F60"/>
    <w:rsid w:val="005E15EF"/>
    <w:rsid w:val="005E2C8F"/>
    <w:rsid w:val="005E5F29"/>
    <w:rsid w:val="005E6224"/>
    <w:rsid w:val="005F6F1F"/>
    <w:rsid w:val="00606451"/>
    <w:rsid w:val="00607A4C"/>
    <w:rsid w:val="00612E26"/>
    <w:rsid w:val="00622B3B"/>
    <w:rsid w:val="00622E08"/>
    <w:rsid w:val="00624EAC"/>
    <w:rsid w:val="00631C03"/>
    <w:rsid w:val="00642596"/>
    <w:rsid w:val="00645F3E"/>
    <w:rsid w:val="0066116C"/>
    <w:rsid w:val="0067421F"/>
    <w:rsid w:val="00674FD6"/>
    <w:rsid w:val="00675636"/>
    <w:rsid w:val="00677847"/>
    <w:rsid w:val="00677B48"/>
    <w:rsid w:val="00677C09"/>
    <w:rsid w:val="00680549"/>
    <w:rsid w:val="00687ACF"/>
    <w:rsid w:val="00691ADD"/>
    <w:rsid w:val="00696EB6"/>
    <w:rsid w:val="006A26BE"/>
    <w:rsid w:val="006A6C2C"/>
    <w:rsid w:val="006B206D"/>
    <w:rsid w:val="006B2779"/>
    <w:rsid w:val="006B3519"/>
    <w:rsid w:val="006B4905"/>
    <w:rsid w:val="006B6E02"/>
    <w:rsid w:val="006C2944"/>
    <w:rsid w:val="006C2C00"/>
    <w:rsid w:val="006C3999"/>
    <w:rsid w:val="006C4353"/>
    <w:rsid w:val="006C685B"/>
    <w:rsid w:val="006D1135"/>
    <w:rsid w:val="006D6C87"/>
    <w:rsid w:val="006E1794"/>
    <w:rsid w:val="006E18A9"/>
    <w:rsid w:val="006F707D"/>
    <w:rsid w:val="006F7A9F"/>
    <w:rsid w:val="00700DC2"/>
    <w:rsid w:val="00702B32"/>
    <w:rsid w:val="00706E7C"/>
    <w:rsid w:val="0072379C"/>
    <w:rsid w:val="00727B66"/>
    <w:rsid w:val="00733C34"/>
    <w:rsid w:val="00742638"/>
    <w:rsid w:val="00744C7B"/>
    <w:rsid w:val="00752E7B"/>
    <w:rsid w:val="00755570"/>
    <w:rsid w:val="00756071"/>
    <w:rsid w:val="007610A3"/>
    <w:rsid w:val="00761803"/>
    <w:rsid w:val="007636CB"/>
    <w:rsid w:val="00763C77"/>
    <w:rsid w:val="0076472D"/>
    <w:rsid w:val="00766212"/>
    <w:rsid w:val="00767F2D"/>
    <w:rsid w:val="007744B2"/>
    <w:rsid w:val="007759D0"/>
    <w:rsid w:val="00787030"/>
    <w:rsid w:val="00787DF9"/>
    <w:rsid w:val="00790432"/>
    <w:rsid w:val="0079444F"/>
    <w:rsid w:val="007A104C"/>
    <w:rsid w:val="007A3996"/>
    <w:rsid w:val="007A494A"/>
    <w:rsid w:val="007A688F"/>
    <w:rsid w:val="007B3239"/>
    <w:rsid w:val="007B64F0"/>
    <w:rsid w:val="007B75B5"/>
    <w:rsid w:val="007C6E85"/>
    <w:rsid w:val="007D1A90"/>
    <w:rsid w:val="007D3105"/>
    <w:rsid w:val="007D474D"/>
    <w:rsid w:val="007E2CC1"/>
    <w:rsid w:val="007E46A4"/>
    <w:rsid w:val="007E6908"/>
    <w:rsid w:val="007E771A"/>
    <w:rsid w:val="007F61BD"/>
    <w:rsid w:val="007F67A5"/>
    <w:rsid w:val="007F76F5"/>
    <w:rsid w:val="008010ED"/>
    <w:rsid w:val="0080157E"/>
    <w:rsid w:val="00801A56"/>
    <w:rsid w:val="00802664"/>
    <w:rsid w:val="00805556"/>
    <w:rsid w:val="00805F2B"/>
    <w:rsid w:val="00807E7F"/>
    <w:rsid w:val="00810198"/>
    <w:rsid w:val="00812B7C"/>
    <w:rsid w:val="00815DD4"/>
    <w:rsid w:val="008231E7"/>
    <w:rsid w:val="00823E6F"/>
    <w:rsid w:val="008275E8"/>
    <w:rsid w:val="00827FF6"/>
    <w:rsid w:val="0083541B"/>
    <w:rsid w:val="00842339"/>
    <w:rsid w:val="008425ED"/>
    <w:rsid w:val="00844C4C"/>
    <w:rsid w:val="00847D6A"/>
    <w:rsid w:val="00847ED2"/>
    <w:rsid w:val="00851A2D"/>
    <w:rsid w:val="00852A30"/>
    <w:rsid w:val="00866670"/>
    <w:rsid w:val="00873CDE"/>
    <w:rsid w:val="00874CF2"/>
    <w:rsid w:val="00875017"/>
    <w:rsid w:val="00894313"/>
    <w:rsid w:val="00896F28"/>
    <w:rsid w:val="008A0E21"/>
    <w:rsid w:val="008A3FCA"/>
    <w:rsid w:val="008A42D6"/>
    <w:rsid w:val="008A6BBA"/>
    <w:rsid w:val="008B09CB"/>
    <w:rsid w:val="008B3FBF"/>
    <w:rsid w:val="008B506D"/>
    <w:rsid w:val="008B61B5"/>
    <w:rsid w:val="008C345D"/>
    <w:rsid w:val="008C5E83"/>
    <w:rsid w:val="008D09F0"/>
    <w:rsid w:val="008D5ABD"/>
    <w:rsid w:val="008D6B74"/>
    <w:rsid w:val="008E7C91"/>
    <w:rsid w:val="008F4372"/>
    <w:rsid w:val="008F4932"/>
    <w:rsid w:val="008F6187"/>
    <w:rsid w:val="009046B1"/>
    <w:rsid w:val="00906263"/>
    <w:rsid w:val="0091142C"/>
    <w:rsid w:val="00913E2C"/>
    <w:rsid w:val="00926BDE"/>
    <w:rsid w:val="00930B6B"/>
    <w:rsid w:val="00931C05"/>
    <w:rsid w:val="00933C7B"/>
    <w:rsid w:val="009354F3"/>
    <w:rsid w:val="0093798A"/>
    <w:rsid w:val="00945168"/>
    <w:rsid w:val="00946009"/>
    <w:rsid w:val="009460DD"/>
    <w:rsid w:val="00951623"/>
    <w:rsid w:val="00954EA4"/>
    <w:rsid w:val="0095758C"/>
    <w:rsid w:val="009575FF"/>
    <w:rsid w:val="00962D3B"/>
    <w:rsid w:val="009638AA"/>
    <w:rsid w:val="00963A50"/>
    <w:rsid w:val="00964FFC"/>
    <w:rsid w:val="009653FE"/>
    <w:rsid w:val="00974CBD"/>
    <w:rsid w:val="00977B40"/>
    <w:rsid w:val="00981EA2"/>
    <w:rsid w:val="00982B80"/>
    <w:rsid w:val="00991C27"/>
    <w:rsid w:val="00992BDA"/>
    <w:rsid w:val="00995AD5"/>
    <w:rsid w:val="009A3872"/>
    <w:rsid w:val="009C003B"/>
    <w:rsid w:val="009C3727"/>
    <w:rsid w:val="009C4216"/>
    <w:rsid w:val="009D08AC"/>
    <w:rsid w:val="009D2C3F"/>
    <w:rsid w:val="009D5FAD"/>
    <w:rsid w:val="009D61CA"/>
    <w:rsid w:val="009E4CDF"/>
    <w:rsid w:val="009E51B0"/>
    <w:rsid w:val="009E79BE"/>
    <w:rsid w:val="009F08CC"/>
    <w:rsid w:val="009F4E32"/>
    <w:rsid w:val="009F61FE"/>
    <w:rsid w:val="00A0021E"/>
    <w:rsid w:val="00A03F1F"/>
    <w:rsid w:val="00A04614"/>
    <w:rsid w:val="00A068E6"/>
    <w:rsid w:val="00A11F54"/>
    <w:rsid w:val="00A1209A"/>
    <w:rsid w:val="00A13F1E"/>
    <w:rsid w:val="00A140DD"/>
    <w:rsid w:val="00A1529A"/>
    <w:rsid w:val="00A15796"/>
    <w:rsid w:val="00A202E3"/>
    <w:rsid w:val="00A20EDA"/>
    <w:rsid w:val="00A25AD8"/>
    <w:rsid w:val="00A378C9"/>
    <w:rsid w:val="00A37BFA"/>
    <w:rsid w:val="00A44130"/>
    <w:rsid w:val="00A44942"/>
    <w:rsid w:val="00A54480"/>
    <w:rsid w:val="00A561E9"/>
    <w:rsid w:val="00A62010"/>
    <w:rsid w:val="00A65B2B"/>
    <w:rsid w:val="00A67D11"/>
    <w:rsid w:val="00A71137"/>
    <w:rsid w:val="00A72806"/>
    <w:rsid w:val="00A728EE"/>
    <w:rsid w:val="00A730A4"/>
    <w:rsid w:val="00A735F0"/>
    <w:rsid w:val="00A74AEE"/>
    <w:rsid w:val="00A75160"/>
    <w:rsid w:val="00A80E72"/>
    <w:rsid w:val="00A80F6D"/>
    <w:rsid w:val="00A84DFA"/>
    <w:rsid w:val="00A85081"/>
    <w:rsid w:val="00A85977"/>
    <w:rsid w:val="00A871D0"/>
    <w:rsid w:val="00A92E3A"/>
    <w:rsid w:val="00A94AB2"/>
    <w:rsid w:val="00A94EC1"/>
    <w:rsid w:val="00A9639B"/>
    <w:rsid w:val="00AA289E"/>
    <w:rsid w:val="00AA2B24"/>
    <w:rsid w:val="00AA2D38"/>
    <w:rsid w:val="00AB0BF9"/>
    <w:rsid w:val="00AB2874"/>
    <w:rsid w:val="00AB2881"/>
    <w:rsid w:val="00AB4E3D"/>
    <w:rsid w:val="00AB6530"/>
    <w:rsid w:val="00AB7602"/>
    <w:rsid w:val="00AD3563"/>
    <w:rsid w:val="00AE0942"/>
    <w:rsid w:val="00AE31C6"/>
    <w:rsid w:val="00AE37B5"/>
    <w:rsid w:val="00AE7B03"/>
    <w:rsid w:val="00AF4DB4"/>
    <w:rsid w:val="00AF4F8F"/>
    <w:rsid w:val="00AF7962"/>
    <w:rsid w:val="00B025B6"/>
    <w:rsid w:val="00B04420"/>
    <w:rsid w:val="00B106DA"/>
    <w:rsid w:val="00B149D1"/>
    <w:rsid w:val="00B15ABC"/>
    <w:rsid w:val="00B2193D"/>
    <w:rsid w:val="00B27FAD"/>
    <w:rsid w:val="00B3061B"/>
    <w:rsid w:val="00B32165"/>
    <w:rsid w:val="00B3248B"/>
    <w:rsid w:val="00B33849"/>
    <w:rsid w:val="00B33F05"/>
    <w:rsid w:val="00B3572F"/>
    <w:rsid w:val="00B413E3"/>
    <w:rsid w:val="00B469FD"/>
    <w:rsid w:val="00B471C5"/>
    <w:rsid w:val="00B47A28"/>
    <w:rsid w:val="00B508B8"/>
    <w:rsid w:val="00B50960"/>
    <w:rsid w:val="00B50F5B"/>
    <w:rsid w:val="00B5151F"/>
    <w:rsid w:val="00B55FDF"/>
    <w:rsid w:val="00B5600F"/>
    <w:rsid w:val="00B62BE1"/>
    <w:rsid w:val="00B7488C"/>
    <w:rsid w:val="00B81A07"/>
    <w:rsid w:val="00B81DB2"/>
    <w:rsid w:val="00B90340"/>
    <w:rsid w:val="00B9325C"/>
    <w:rsid w:val="00B933A3"/>
    <w:rsid w:val="00B93F7E"/>
    <w:rsid w:val="00B961D8"/>
    <w:rsid w:val="00B976B3"/>
    <w:rsid w:val="00BB3608"/>
    <w:rsid w:val="00BB37E4"/>
    <w:rsid w:val="00BB6A87"/>
    <w:rsid w:val="00BB7AA1"/>
    <w:rsid w:val="00BC3D21"/>
    <w:rsid w:val="00BC4282"/>
    <w:rsid w:val="00BC5D26"/>
    <w:rsid w:val="00BD185A"/>
    <w:rsid w:val="00BD2406"/>
    <w:rsid w:val="00BD2D1B"/>
    <w:rsid w:val="00BD39F7"/>
    <w:rsid w:val="00BD3D4E"/>
    <w:rsid w:val="00BD4FB0"/>
    <w:rsid w:val="00BD581E"/>
    <w:rsid w:val="00BD60B6"/>
    <w:rsid w:val="00BF2371"/>
    <w:rsid w:val="00BF3532"/>
    <w:rsid w:val="00BF4DD4"/>
    <w:rsid w:val="00C005CE"/>
    <w:rsid w:val="00C0784C"/>
    <w:rsid w:val="00C11190"/>
    <w:rsid w:val="00C1159A"/>
    <w:rsid w:val="00C13D5F"/>
    <w:rsid w:val="00C13F19"/>
    <w:rsid w:val="00C1446A"/>
    <w:rsid w:val="00C162A0"/>
    <w:rsid w:val="00C16DF2"/>
    <w:rsid w:val="00C226B6"/>
    <w:rsid w:val="00C228F2"/>
    <w:rsid w:val="00C301CB"/>
    <w:rsid w:val="00C30B44"/>
    <w:rsid w:val="00C3448D"/>
    <w:rsid w:val="00C34A8C"/>
    <w:rsid w:val="00C40D68"/>
    <w:rsid w:val="00C442FA"/>
    <w:rsid w:val="00C4459A"/>
    <w:rsid w:val="00C46B5E"/>
    <w:rsid w:val="00C51799"/>
    <w:rsid w:val="00C62DB0"/>
    <w:rsid w:val="00C63961"/>
    <w:rsid w:val="00C644EC"/>
    <w:rsid w:val="00C67CF7"/>
    <w:rsid w:val="00C73A8E"/>
    <w:rsid w:val="00C743C3"/>
    <w:rsid w:val="00C772CA"/>
    <w:rsid w:val="00C85F1B"/>
    <w:rsid w:val="00C8729F"/>
    <w:rsid w:val="00C953A6"/>
    <w:rsid w:val="00CA19B7"/>
    <w:rsid w:val="00CA3C71"/>
    <w:rsid w:val="00CA5BBE"/>
    <w:rsid w:val="00CA6ED0"/>
    <w:rsid w:val="00CA706D"/>
    <w:rsid w:val="00CA77CB"/>
    <w:rsid w:val="00CB124B"/>
    <w:rsid w:val="00CB2060"/>
    <w:rsid w:val="00CC4DEE"/>
    <w:rsid w:val="00CD0460"/>
    <w:rsid w:val="00CD055A"/>
    <w:rsid w:val="00CD075C"/>
    <w:rsid w:val="00CD1836"/>
    <w:rsid w:val="00CD3A25"/>
    <w:rsid w:val="00CD3AEE"/>
    <w:rsid w:val="00CE434C"/>
    <w:rsid w:val="00CE6306"/>
    <w:rsid w:val="00CF00BD"/>
    <w:rsid w:val="00CF3B6C"/>
    <w:rsid w:val="00D07E53"/>
    <w:rsid w:val="00D11FB2"/>
    <w:rsid w:val="00D123B4"/>
    <w:rsid w:val="00D1327F"/>
    <w:rsid w:val="00D14A18"/>
    <w:rsid w:val="00D23597"/>
    <w:rsid w:val="00D36702"/>
    <w:rsid w:val="00D36C75"/>
    <w:rsid w:val="00D466DC"/>
    <w:rsid w:val="00D5399C"/>
    <w:rsid w:val="00D546A4"/>
    <w:rsid w:val="00D56D50"/>
    <w:rsid w:val="00D57FF0"/>
    <w:rsid w:val="00D6399E"/>
    <w:rsid w:val="00D70E34"/>
    <w:rsid w:val="00D74E80"/>
    <w:rsid w:val="00D805BB"/>
    <w:rsid w:val="00D80825"/>
    <w:rsid w:val="00D82F34"/>
    <w:rsid w:val="00D8309B"/>
    <w:rsid w:val="00D923BD"/>
    <w:rsid w:val="00D923C1"/>
    <w:rsid w:val="00D95343"/>
    <w:rsid w:val="00DA0042"/>
    <w:rsid w:val="00DC1725"/>
    <w:rsid w:val="00DC1923"/>
    <w:rsid w:val="00DD0E05"/>
    <w:rsid w:val="00DD1203"/>
    <w:rsid w:val="00DD4D27"/>
    <w:rsid w:val="00DD5466"/>
    <w:rsid w:val="00DE01BF"/>
    <w:rsid w:val="00DE3BEC"/>
    <w:rsid w:val="00DE4709"/>
    <w:rsid w:val="00DF0074"/>
    <w:rsid w:val="00DF014F"/>
    <w:rsid w:val="00DF050F"/>
    <w:rsid w:val="00DF217F"/>
    <w:rsid w:val="00DF3711"/>
    <w:rsid w:val="00DF6EF7"/>
    <w:rsid w:val="00DF7216"/>
    <w:rsid w:val="00E065C3"/>
    <w:rsid w:val="00E116A5"/>
    <w:rsid w:val="00E23097"/>
    <w:rsid w:val="00E234F7"/>
    <w:rsid w:val="00E25ACB"/>
    <w:rsid w:val="00E27979"/>
    <w:rsid w:val="00E31C45"/>
    <w:rsid w:val="00E31D6A"/>
    <w:rsid w:val="00E3428D"/>
    <w:rsid w:val="00E40F39"/>
    <w:rsid w:val="00E4400D"/>
    <w:rsid w:val="00E44745"/>
    <w:rsid w:val="00E46265"/>
    <w:rsid w:val="00E51072"/>
    <w:rsid w:val="00E531CC"/>
    <w:rsid w:val="00E54AAF"/>
    <w:rsid w:val="00E56D27"/>
    <w:rsid w:val="00E6278D"/>
    <w:rsid w:val="00E64CC7"/>
    <w:rsid w:val="00E673C4"/>
    <w:rsid w:val="00E761BA"/>
    <w:rsid w:val="00E83113"/>
    <w:rsid w:val="00E8448C"/>
    <w:rsid w:val="00E84974"/>
    <w:rsid w:val="00E87244"/>
    <w:rsid w:val="00E9051E"/>
    <w:rsid w:val="00E90E32"/>
    <w:rsid w:val="00E91C02"/>
    <w:rsid w:val="00E94E38"/>
    <w:rsid w:val="00EA2484"/>
    <w:rsid w:val="00EA2B87"/>
    <w:rsid w:val="00EA31C2"/>
    <w:rsid w:val="00EA3DE8"/>
    <w:rsid w:val="00EA4AEF"/>
    <w:rsid w:val="00EA640A"/>
    <w:rsid w:val="00EA70D2"/>
    <w:rsid w:val="00EB08D9"/>
    <w:rsid w:val="00EB092E"/>
    <w:rsid w:val="00EB44FD"/>
    <w:rsid w:val="00EB60DF"/>
    <w:rsid w:val="00EB75EA"/>
    <w:rsid w:val="00EC4F39"/>
    <w:rsid w:val="00EC6F19"/>
    <w:rsid w:val="00ED1D9A"/>
    <w:rsid w:val="00ED399D"/>
    <w:rsid w:val="00ED6690"/>
    <w:rsid w:val="00EE3231"/>
    <w:rsid w:val="00EE6B39"/>
    <w:rsid w:val="00EE7719"/>
    <w:rsid w:val="00EF071F"/>
    <w:rsid w:val="00EF1726"/>
    <w:rsid w:val="00EF1770"/>
    <w:rsid w:val="00EF244E"/>
    <w:rsid w:val="00EF4081"/>
    <w:rsid w:val="00EF6205"/>
    <w:rsid w:val="00EF7131"/>
    <w:rsid w:val="00EF7E87"/>
    <w:rsid w:val="00F01E40"/>
    <w:rsid w:val="00F064A6"/>
    <w:rsid w:val="00F101D6"/>
    <w:rsid w:val="00F15A93"/>
    <w:rsid w:val="00F16478"/>
    <w:rsid w:val="00F17616"/>
    <w:rsid w:val="00F17F45"/>
    <w:rsid w:val="00F212AC"/>
    <w:rsid w:val="00F25AA5"/>
    <w:rsid w:val="00F26D1D"/>
    <w:rsid w:val="00F30112"/>
    <w:rsid w:val="00F304D3"/>
    <w:rsid w:val="00F3080E"/>
    <w:rsid w:val="00F32D84"/>
    <w:rsid w:val="00F34E2F"/>
    <w:rsid w:val="00F3502C"/>
    <w:rsid w:val="00F44BA3"/>
    <w:rsid w:val="00F46148"/>
    <w:rsid w:val="00F50943"/>
    <w:rsid w:val="00F51CC9"/>
    <w:rsid w:val="00F52032"/>
    <w:rsid w:val="00F66711"/>
    <w:rsid w:val="00F66C42"/>
    <w:rsid w:val="00F765D8"/>
    <w:rsid w:val="00F77850"/>
    <w:rsid w:val="00F8067E"/>
    <w:rsid w:val="00F90092"/>
    <w:rsid w:val="00F93DA0"/>
    <w:rsid w:val="00F957B6"/>
    <w:rsid w:val="00F95C7C"/>
    <w:rsid w:val="00FA25F4"/>
    <w:rsid w:val="00FA6A02"/>
    <w:rsid w:val="00FB1729"/>
    <w:rsid w:val="00FB2ECD"/>
    <w:rsid w:val="00FB6B78"/>
    <w:rsid w:val="00FB7B67"/>
    <w:rsid w:val="00FC02F4"/>
    <w:rsid w:val="00FC0FA6"/>
    <w:rsid w:val="00FD1C6D"/>
    <w:rsid w:val="00FD4731"/>
    <w:rsid w:val="00FD4BA3"/>
    <w:rsid w:val="00FD557D"/>
    <w:rsid w:val="00FD5FB4"/>
    <w:rsid w:val="00FD634A"/>
    <w:rsid w:val="00FE229F"/>
    <w:rsid w:val="00FE3C9F"/>
    <w:rsid w:val="00FE4386"/>
    <w:rsid w:val="00FE4EED"/>
    <w:rsid w:val="00FE7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C26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
    <w:rsid w:val="00DC1725"/>
    <w:rPr>
      <w:sz w:val="24"/>
      <w:szCs w:val="24"/>
      <w:lang w:eastAsia="en-US"/>
    </w:rPr>
  </w:style>
  <w:style w:type="paragraph" w:styleId="Heading1">
    <w:name w:val="heading 1"/>
    <w:basedOn w:val="TitleHA"/>
    <w:next w:val="Normal"/>
    <w:link w:val="Heading1Char"/>
    <w:uiPriority w:val="1"/>
    <w:qFormat/>
    <w:rsid w:val="00CA706D"/>
    <w:rPr>
      <w:noProof/>
    </w:rPr>
  </w:style>
  <w:style w:type="paragraph" w:styleId="Heading2">
    <w:name w:val="heading 2"/>
    <w:basedOn w:val="SubTitleHA"/>
    <w:next w:val="Normal"/>
    <w:link w:val="Heading2Char"/>
    <w:uiPriority w:val="1"/>
    <w:qFormat/>
    <w:rsid w:val="00CA706D"/>
    <w:pPr>
      <w:outlineLvl w:val="1"/>
    </w:pPr>
  </w:style>
  <w:style w:type="paragraph" w:styleId="Heading3">
    <w:name w:val="heading 3"/>
    <w:basedOn w:val="Normal"/>
    <w:next w:val="Normal"/>
    <w:uiPriority w:val="1"/>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uiPriority w:val="1"/>
    <w:qFormat/>
    <w:rsid w:val="004578FA"/>
    <w:pPr>
      <w:keepNext/>
      <w:spacing w:before="240" w:after="60"/>
      <w:outlineLvl w:val="3"/>
    </w:pPr>
    <w:rPr>
      <w:b/>
      <w:bCs/>
      <w:sz w:val="28"/>
      <w:szCs w:val="28"/>
    </w:rPr>
  </w:style>
  <w:style w:type="paragraph" w:styleId="Heading5">
    <w:name w:val="heading 5"/>
    <w:basedOn w:val="Normal"/>
    <w:next w:val="Normal"/>
    <w:uiPriority w:val="1"/>
    <w:qFormat/>
    <w:rsid w:val="004578FA"/>
    <w:pPr>
      <w:spacing w:before="240" w:after="60"/>
      <w:outlineLvl w:val="4"/>
    </w:pPr>
    <w:rPr>
      <w:b/>
      <w:bCs/>
      <w:i/>
      <w:iCs/>
      <w:sz w:val="26"/>
      <w:szCs w:val="26"/>
    </w:rPr>
  </w:style>
  <w:style w:type="paragraph" w:styleId="Heading6">
    <w:name w:val="heading 6"/>
    <w:basedOn w:val="Normal"/>
    <w:next w:val="Normal"/>
    <w:uiPriority w:val="1"/>
    <w:qFormat/>
    <w:rsid w:val="004578FA"/>
    <w:pPr>
      <w:spacing w:before="240" w:after="60"/>
      <w:outlineLvl w:val="5"/>
    </w:pPr>
    <w:rPr>
      <w:b/>
      <w:bCs/>
      <w:sz w:val="22"/>
      <w:szCs w:val="22"/>
    </w:rPr>
  </w:style>
  <w:style w:type="paragraph" w:styleId="Heading7">
    <w:name w:val="heading 7"/>
    <w:basedOn w:val="Normal"/>
    <w:next w:val="Normal"/>
    <w:uiPriority w:val="1"/>
    <w:rsid w:val="004578FA"/>
    <w:pPr>
      <w:spacing w:before="240" w:after="60"/>
      <w:outlineLvl w:val="6"/>
    </w:pPr>
  </w:style>
  <w:style w:type="paragraph" w:styleId="Heading8">
    <w:name w:val="heading 8"/>
    <w:basedOn w:val="Normal"/>
    <w:next w:val="Normal"/>
    <w:uiPriority w:val="1"/>
    <w:rsid w:val="004578FA"/>
    <w:pPr>
      <w:spacing w:before="240" w:after="60"/>
      <w:outlineLvl w:val="7"/>
    </w:pPr>
    <w:rPr>
      <w:i/>
      <w:iCs/>
    </w:rPr>
  </w:style>
  <w:style w:type="paragraph" w:styleId="Heading9">
    <w:name w:val="heading 9"/>
    <w:basedOn w:val="Normal"/>
    <w:next w:val="Normal"/>
    <w:uiPriority w:val="1"/>
    <w:rsid w:val="004578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5"/>
      </w:numPr>
      <w:tabs>
        <w:tab w:val="clear" w:pos="170"/>
        <w:tab w:val="left" w:pos="340"/>
      </w:tabs>
      <w:ind w:left="340" w:hanging="170"/>
    </w:pPr>
  </w:style>
  <w:style w:type="paragraph" w:styleId="Header">
    <w:name w:val="header"/>
    <w:basedOn w:val="Normal"/>
    <w:semiHidden/>
    <w:rsid w:val="00CA77CB"/>
    <w:pPr>
      <w:tabs>
        <w:tab w:val="center" w:pos="4320"/>
        <w:tab w:val="right" w:pos="8640"/>
      </w:tabs>
    </w:pPr>
  </w:style>
  <w:style w:type="paragraph" w:styleId="Footer">
    <w:name w:val="footer"/>
    <w:basedOn w:val="Normal"/>
    <w:rsid w:val="00CA77CB"/>
    <w:pPr>
      <w:tabs>
        <w:tab w:val="center" w:pos="4320"/>
        <w:tab w:val="right" w:pos="8640"/>
      </w:tabs>
    </w:pPr>
  </w:style>
  <w:style w:type="paragraph" w:customStyle="1" w:styleId="Body">
    <w:name w:val="_Body"/>
    <w:link w:val="BodyChar"/>
    <w:autoRedefine/>
    <w:qFormat/>
    <w:rsid w:val="002613C9"/>
    <w:pPr>
      <w:spacing w:after="113" w:line="240" w:lineRule="atLeast"/>
    </w:pPr>
    <w:rPr>
      <w:rFonts w:asciiTheme="minorHAnsi" w:hAnsiTheme="minorHAnsi" w:cs="Arial"/>
      <w:b/>
      <w:sz w:val="22"/>
      <w:szCs w:val="24"/>
      <w:lang w:eastAsia="en-US"/>
    </w:rPr>
  </w:style>
  <w:style w:type="paragraph" w:customStyle="1" w:styleId="Bullet">
    <w:name w:val="_Bullet"/>
    <w:link w:val="BulletChar"/>
    <w:qFormat/>
    <w:rsid w:val="009C003B"/>
    <w:pPr>
      <w:numPr>
        <w:numId w:val="14"/>
      </w:numPr>
      <w:tabs>
        <w:tab w:val="left" w:pos="170"/>
      </w:tabs>
      <w:spacing w:after="113" w:line="220" w:lineRule="atLeast"/>
    </w:pPr>
    <w:rPr>
      <w:rFonts w:ascii="Arial" w:hAnsi="Arial" w:cs="Arial"/>
      <w:szCs w:val="24"/>
      <w:lang w:eastAsia="en-US"/>
    </w:rPr>
  </w:style>
  <w:style w:type="character" w:customStyle="1" w:styleId="BulletChar">
    <w:name w:val="_Bullet Char"/>
    <w:link w:val="Bullet"/>
    <w:rsid w:val="009C003B"/>
    <w:rPr>
      <w:rFonts w:ascii="Arial" w:hAnsi="Arial" w:cs="Arial"/>
      <w:szCs w:val="24"/>
      <w:lang w:eastAsia="en-US"/>
    </w:rPr>
  </w:style>
  <w:style w:type="paragraph" w:customStyle="1" w:styleId="Caption">
    <w:name w:val="_Caption"/>
    <w:qFormat/>
    <w:rsid w:val="003917F9"/>
    <w:pPr>
      <w:spacing w:before="120" w:after="120" w:line="170" w:lineRule="atLeast"/>
    </w:pPr>
    <w:rPr>
      <w:rFonts w:ascii="Arial" w:hAnsi="Arial" w:cs="Arial"/>
      <w:b/>
      <w:color w:val="404040"/>
      <w:sz w:val="14"/>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Body"/>
    <w:link w:val="HAChar"/>
    <w:autoRedefine/>
    <w:uiPriority w:val="2"/>
    <w:qFormat/>
    <w:rsid w:val="00E234F7"/>
    <w:pPr>
      <w:spacing w:after="600" w:line="460" w:lineRule="atLeast"/>
      <w:outlineLvl w:val="0"/>
    </w:pPr>
    <w:rPr>
      <w:rFonts w:ascii="Calibri" w:hAnsi="Calibri" w:cs="Arial"/>
      <w:b/>
      <w:color w:val="31849B" w:themeColor="accent5" w:themeShade="BF"/>
      <w:sz w:val="40"/>
      <w:szCs w:val="24"/>
      <w:lang w:val="en-US" w:eastAsia="en-US"/>
    </w:rPr>
  </w:style>
  <w:style w:type="paragraph" w:customStyle="1" w:styleId="HB">
    <w:name w:val="_HB"/>
    <w:next w:val="Body"/>
    <w:autoRedefine/>
    <w:uiPriority w:val="2"/>
    <w:qFormat/>
    <w:rsid w:val="00523509"/>
    <w:pPr>
      <w:spacing w:before="180" w:after="113" w:line="300" w:lineRule="atLeast"/>
      <w:outlineLvl w:val="0"/>
    </w:pPr>
    <w:rPr>
      <w:rFonts w:ascii="Calibri" w:hAnsi="Calibri" w:cs="Arial"/>
      <w:b/>
      <w:color w:val="31849B" w:themeColor="accent5" w:themeShade="BF"/>
      <w:sz w:val="28"/>
      <w:szCs w:val="24"/>
      <w:lang w:eastAsia="en-US"/>
    </w:rPr>
  </w:style>
  <w:style w:type="paragraph" w:customStyle="1" w:styleId="HC">
    <w:name w:val="_HC"/>
    <w:next w:val="Body"/>
    <w:uiPriority w:val="2"/>
    <w:qFormat/>
    <w:rsid w:val="00852A30"/>
    <w:pPr>
      <w:spacing w:before="140" w:after="57" w:line="220" w:lineRule="atLeast"/>
    </w:pPr>
    <w:rPr>
      <w:rFonts w:ascii="Arial" w:hAnsi="Arial" w:cs="Arial"/>
      <w:b/>
      <w:sz w:val="18"/>
      <w:szCs w:val="24"/>
      <w:lang w:eastAsia="en-US"/>
    </w:rPr>
  </w:style>
  <w:style w:type="paragraph" w:customStyle="1" w:styleId="HD">
    <w:name w:val="_HD"/>
    <w:next w:val="Body"/>
    <w:uiPriority w:val="2"/>
    <w:qFormat/>
    <w:rsid w:val="0067421F"/>
    <w:pPr>
      <w:spacing w:before="57" w:after="57" w:line="220" w:lineRule="atLeast"/>
    </w:pPr>
    <w:rPr>
      <w:rFonts w:ascii="Arial" w:hAnsi="Arial" w:cs="Arial"/>
      <w:b/>
      <w:i/>
      <w:sz w:val="18"/>
      <w:szCs w:val="24"/>
      <w:lang w:eastAsia="en-US"/>
    </w:rPr>
  </w:style>
  <w:style w:type="paragraph" w:customStyle="1" w:styleId="Pullout">
    <w:name w:val="_Pullout"/>
    <w:rsid w:val="00801A56"/>
    <w:pPr>
      <w:spacing w:before="85" w:after="170" w:line="300" w:lineRule="atLeast"/>
    </w:pPr>
    <w:rPr>
      <w:rFonts w:ascii="Arial" w:hAnsi="Arial" w:cs="Arial"/>
      <w:color w:val="F58426"/>
      <w:sz w:val="24"/>
      <w:szCs w:val="24"/>
      <w:lang w:eastAsia="en-US"/>
    </w:rPr>
  </w:style>
  <w:style w:type="paragraph" w:customStyle="1" w:styleId="TblBllt">
    <w:name w:val="_TblBllt"/>
    <w:basedOn w:val="TblBdy"/>
    <w:uiPriority w:val="1"/>
    <w:qFormat/>
    <w:rsid w:val="00DC1725"/>
    <w:pPr>
      <w:numPr>
        <w:numId w:val="16"/>
      </w:numPr>
      <w:ind w:left="142" w:hanging="142"/>
    </w:pPr>
  </w:style>
  <w:style w:type="paragraph" w:customStyle="1" w:styleId="TblBdy">
    <w:name w:val="_TblBdy"/>
    <w:autoRedefine/>
    <w:uiPriority w:val="1"/>
    <w:qFormat/>
    <w:rsid w:val="00A72806"/>
    <w:pPr>
      <w:spacing w:before="80" w:after="60"/>
    </w:pPr>
    <w:rPr>
      <w:rFonts w:ascii="Arial" w:hAnsi="Arial" w:cs="Arial"/>
      <w:szCs w:val="24"/>
      <w:lang w:eastAsia="en-US"/>
    </w:rPr>
  </w:style>
  <w:style w:type="paragraph" w:customStyle="1" w:styleId="TblHd">
    <w:name w:val="_TblHd"/>
    <w:autoRedefine/>
    <w:qFormat/>
    <w:rsid w:val="00C226B6"/>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1"/>
      </w:numPr>
    </w:pPr>
  </w:style>
  <w:style w:type="numbering" w:styleId="1ai">
    <w:name w:val="Outline List 1"/>
    <w:basedOn w:val="NoList"/>
    <w:semiHidden/>
    <w:rsid w:val="004578FA"/>
    <w:pPr>
      <w:numPr>
        <w:numId w:val="2"/>
      </w:numPr>
    </w:pPr>
  </w:style>
  <w:style w:type="numbering" w:styleId="ArticleSection">
    <w:name w:val="Outline List 3"/>
    <w:basedOn w:val="NoList"/>
    <w:semiHidden/>
    <w:rsid w:val="004578FA"/>
    <w:pPr>
      <w:numPr>
        <w:numId w:val="3"/>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semiHidden/>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 w:val="20"/>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 w:val="20"/>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4578FA"/>
    <w:rPr>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4"/>
      </w:numPr>
    </w:pPr>
  </w:style>
  <w:style w:type="paragraph" w:styleId="ListBullet2">
    <w:name w:val="List Bullet 2"/>
    <w:basedOn w:val="Normal"/>
    <w:uiPriority w:val="99"/>
    <w:rsid w:val="004578FA"/>
    <w:pPr>
      <w:numPr>
        <w:numId w:val="5"/>
      </w:numPr>
    </w:pPr>
  </w:style>
  <w:style w:type="paragraph" w:styleId="ListBullet3">
    <w:name w:val="List Bullet 3"/>
    <w:basedOn w:val="Normal"/>
    <w:semiHidden/>
    <w:rsid w:val="004578FA"/>
    <w:pPr>
      <w:numPr>
        <w:numId w:val="6"/>
      </w:numPr>
    </w:pPr>
  </w:style>
  <w:style w:type="paragraph" w:styleId="ListBullet4">
    <w:name w:val="List Bullet 4"/>
    <w:basedOn w:val="Normal"/>
    <w:rsid w:val="004578FA"/>
    <w:pPr>
      <w:numPr>
        <w:numId w:val="7"/>
      </w:numPr>
    </w:pPr>
  </w:style>
  <w:style w:type="paragraph" w:styleId="ListBullet5">
    <w:name w:val="List Bullet 5"/>
    <w:basedOn w:val="Normal"/>
    <w:semiHidden/>
    <w:rsid w:val="004578FA"/>
    <w:pPr>
      <w:numPr>
        <w:numId w:val="8"/>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9"/>
      </w:numPr>
    </w:pPr>
  </w:style>
  <w:style w:type="paragraph" w:styleId="ListNumber2">
    <w:name w:val="List Number 2"/>
    <w:basedOn w:val="Normal"/>
    <w:semiHidden/>
    <w:rsid w:val="004578FA"/>
    <w:pPr>
      <w:numPr>
        <w:numId w:val="10"/>
      </w:numPr>
    </w:pPr>
  </w:style>
  <w:style w:type="paragraph" w:styleId="ListNumber3">
    <w:name w:val="List Number 3"/>
    <w:basedOn w:val="Normal"/>
    <w:semiHidden/>
    <w:rsid w:val="004578FA"/>
    <w:pPr>
      <w:numPr>
        <w:numId w:val="11"/>
      </w:numPr>
    </w:pPr>
  </w:style>
  <w:style w:type="paragraph" w:styleId="ListNumber4">
    <w:name w:val="List Number 4"/>
    <w:basedOn w:val="Normal"/>
    <w:semiHidden/>
    <w:rsid w:val="004578FA"/>
    <w:pPr>
      <w:numPr>
        <w:numId w:val="12"/>
      </w:numPr>
    </w:pPr>
  </w:style>
  <w:style w:type="paragraph" w:styleId="ListNumber5">
    <w:name w:val="List Number 5"/>
    <w:basedOn w:val="Normal"/>
    <w:semiHidden/>
    <w:rsid w:val="004578FA"/>
    <w:pPr>
      <w:numPr>
        <w:numId w:val="13"/>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 w:val="20"/>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uiPriority w:val="22"/>
    <w:qFormat/>
    <w:rsid w:val="004578FA"/>
    <w:rPr>
      <w:b/>
      <w:bCs/>
    </w:rPr>
  </w:style>
  <w:style w:type="paragraph" w:styleId="Subtitle">
    <w:name w:val="Subtitle"/>
    <w:basedOn w:val="Normal"/>
    <w:semiHidden/>
    <w:rsid w:val="004578FA"/>
    <w:pPr>
      <w:spacing w:after="60"/>
      <w:jc w:val="center"/>
      <w:outlineLvl w:val="1"/>
    </w:pPr>
    <w:rPr>
      <w:rFonts w:ascii="Arial" w:hAnsi="Arial"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4578FA"/>
    <w:pPr>
      <w:spacing w:before="240" w:after="60"/>
      <w:jc w:val="center"/>
      <w:outlineLvl w:val="0"/>
    </w:pPr>
    <w:rPr>
      <w:rFonts w:ascii="Arial" w:hAnsi="Arial" w:cs="Arial"/>
      <w:b/>
      <w:bCs/>
      <w:kern w:val="28"/>
      <w:sz w:val="32"/>
      <w:szCs w:val="32"/>
    </w:rPr>
  </w:style>
  <w:style w:type="paragraph" w:customStyle="1" w:styleId="zFooter">
    <w:name w:val="_zFooter"/>
    <w:uiPriority w:val="99"/>
    <w:rsid w:val="004D5834"/>
    <w:pPr>
      <w:tabs>
        <w:tab w:val="right" w:pos="9639"/>
      </w:tabs>
      <w:jc w:val="center"/>
    </w:pPr>
    <w:rPr>
      <w:rFonts w:ascii="Arial" w:hAnsi="Arial"/>
      <w:sz w:val="14"/>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801A56"/>
    <w:rPr>
      <w:color w:val="F5842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 w:val="20"/>
      <w:szCs w:val="20"/>
    </w:rPr>
  </w:style>
  <w:style w:type="paragraph" w:styleId="TOC2">
    <w:name w:val="toc 2"/>
    <w:basedOn w:val="Normal"/>
    <w:next w:val="Normal"/>
    <w:autoRedefine/>
    <w:uiPriority w:val="39"/>
    <w:rsid w:val="00F66711"/>
    <w:pPr>
      <w:tabs>
        <w:tab w:val="right" w:pos="9629"/>
      </w:tabs>
      <w:spacing w:after="60"/>
    </w:pPr>
    <w:rPr>
      <w:rFonts w:ascii="Calibri" w:hAnsi="Calibri"/>
      <w:noProof/>
      <w:sz w:val="22"/>
      <w:szCs w:val="18"/>
    </w:rPr>
  </w:style>
  <w:style w:type="paragraph" w:styleId="TOC1">
    <w:name w:val="toc 1"/>
    <w:basedOn w:val="Normal"/>
    <w:next w:val="Normal"/>
    <w:autoRedefine/>
    <w:uiPriority w:val="39"/>
    <w:rsid w:val="00F66711"/>
    <w:pPr>
      <w:pBdr>
        <w:bottom w:val="dotted" w:sz="12" w:space="3" w:color="31849B" w:themeColor="accent5" w:themeShade="BF"/>
        <w:between w:val="dotted" w:sz="12" w:space="1" w:color="31849B" w:themeColor="accent5" w:themeShade="BF"/>
      </w:pBdr>
      <w:tabs>
        <w:tab w:val="right" w:pos="9629"/>
      </w:tabs>
      <w:spacing w:before="320" w:after="120"/>
    </w:pPr>
    <w:rPr>
      <w:rFonts w:ascii="Calibri" w:hAnsi="Calibri"/>
      <w:b/>
      <w:noProof/>
      <w:color w:val="31849B" w:themeColor="accent5" w:themeShade="BF"/>
      <w:sz w:val="22"/>
      <w:lang w:val="en-US"/>
    </w:rPr>
  </w:style>
  <w:style w:type="paragraph" w:styleId="TOC3">
    <w:name w:val="toc 3"/>
    <w:basedOn w:val="Normal"/>
    <w:next w:val="Normal"/>
    <w:autoRedefine/>
    <w:semiHidden/>
    <w:rsid w:val="00A15796"/>
    <w:pPr>
      <w:ind w:left="480"/>
    </w:pPr>
    <w:rPr>
      <w:rFonts w:ascii="Arial" w:hAnsi="Arial"/>
    </w:rPr>
  </w:style>
  <w:style w:type="paragraph" w:customStyle="1" w:styleId="TOCTitle">
    <w:name w:val="_TOCTitle"/>
    <w:basedOn w:val="HA"/>
    <w:next w:val="Body"/>
    <w:rsid w:val="00B04420"/>
  </w:style>
  <w:style w:type="paragraph" w:customStyle="1" w:styleId="TableTitle">
    <w:name w:val="_TableTitle"/>
    <w:qFormat/>
    <w:rsid w:val="00AF7962"/>
    <w:pPr>
      <w:spacing w:after="120" w:line="220" w:lineRule="atLeast"/>
    </w:pPr>
    <w:rPr>
      <w:rFonts w:ascii="Arial" w:hAnsi="Arial" w:cs="Arial"/>
      <w:b/>
      <w:color w:val="404040"/>
      <w:sz w:val="18"/>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B5600F"/>
    <w:rPr>
      <w:rFonts w:ascii="Arial" w:hAnsi="Arial"/>
      <w:b/>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 w:val="20"/>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PITable">
    <w:name w:val="DEPI_Table"/>
    <w:basedOn w:val="TableNormal"/>
    <w:uiPriority w:val="99"/>
    <w:rsid w:val="00E673C4"/>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 w:type="paragraph" w:customStyle="1" w:styleId="DSETblBdyL">
    <w:name w:val="DSE_TblBdyL"/>
    <w:rsid w:val="00CF00BD"/>
    <w:pPr>
      <w:spacing w:before="80" w:after="60"/>
    </w:pPr>
    <w:rPr>
      <w:rFonts w:ascii="Arial" w:hAnsi="Arial" w:cs="Arial"/>
      <w:sz w:val="18"/>
      <w:szCs w:val="24"/>
      <w:lang w:eastAsia="en-US"/>
    </w:rPr>
  </w:style>
  <w:style w:type="paragraph" w:customStyle="1" w:styleId="DSETblBdyR">
    <w:name w:val="DSE_TblBdyR"/>
    <w:rsid w:val="00CF00BD"/>
    <w:pPr>
      <w:spacing w:before="80" w:after="60"/>
      <w:jc w:val="right"/>
    </w:pPr>
    <w:rPr>
      <w:rFonts w:ascii="Arial" w:hAnsi="Arial" w:cs="Arial"/>
      <w:sz w:val="18"/>
      <w:szCs w:val="24"/>
      <w:lang w:eastAsia="en-US"/>
    </w:rPr>
  </w:style>
  <w:style w:type="paragraph" w:customStyle="1" w:styleId="DSETblHdL">
    <w:name w:val="DSE_TblHdL"/>
    <w:rsid w:val="00CF00BD"/>
    <w:pPr>
      <w:spacing w:before="60" w:after="60" w:line="230" w:lineRule="atLeast"/>
    </w:pPr>
    <w:rPr>
      <w:rFonts w:ascii="Arial" w:hAnsi="Arial" w:cs="Arial"/>
      <w:b/>
      <w:sz w:val="19"/>
      <w:szCs w:val="24"/>
      <w:lang w:eastAsia="en-US"/>
    </w:rPr>
  </w:style>
  <w:style w:type="paragraph" w:customStyle="1" w:styleId="DSETblHdR">
    <w:name w:val="DSE_TblHdR"/>
    <w:rsid w:val="00CF00BD"/>
    <w:pPr>
      <w:spacing w:before="60" w:after="60" w:line="230" w:lineRule="atLeast"/>
      <w:jc w:val="right"/>
    </w:pPr>
    <w:rPr>
      <w:rFonts w:ascii="Arial" w:hAnsi="Arial" w:cs="Arial"/>
      <w:b/>
      <w:sz w:val="19"/>
      <w:szCs w:val="24"/>
      <w:lang w:eastAsia="en-US"/>
    </w:rPr>
  </w:style>
  <w:style w:type="paragraph" w:styleId="ListParagraph">
    <w:name w:val="List Paragraph"/>
    <w:aliases w:val="Bulleted list"/>
    <w:basedOn w:val="Normal"/>
    <w:link w:val="ListParagraphChar"/>
    <w:uiPriority w:val="34"/>
    <w:qFormat/>
    <w:rsid w:val="0040130F"/>
    <w:pPr>
      <w:widowControl w:val="0"/>
      <w:tabs>
        <w:tab w:val="left" w:pos="1008"/>
      </w:tabs>
      <w:overflowPunct w:val="0"/>
      <w:autoSpaceDE w:val="0"/>
      <w:autoSpaceDN w:val="0"/>
      <w:adjustRightInd w:val="0"/>
      <w:spacing w:before="120" w:after="60"/>
      <w:ind w:left="720"/>
      <w:contextualSpacing/>
      <w:textAlignment w:val="baseline"/>
    </w:pPr>
    <w:rPr>
      <w:rFonts w:ascii="Arial" w:hAnsi="Arial"/>
      <w:sz w:val="22"/>
      <w:szCs w:val="20"/>
    </w:rPr>
  </w:style>
  <w:style w:type="paragraph" w:customStyle="1" w:styleId="GuidanceText">
    <w:name w:val="Guidance Text"/>
    <w:basedOn w:val="Body"/>
    <w:next w:val="BodyText"/>
    <w:link w:val="GuidanceTextChar"/>
    <w:autoRedefine/>
    <w:qFormat/>
    <w:rsid w:val="00E234F7"/>
    <w:pPr>
      <w:spacing w:before="120" w:after="120"/>
    </w:pPr>
    <w:rPr>
      <w:i/>
      <w:color w:val="0000FF"/>
    </w:rPr>
  </w:style>
  <w:style w:type="character" w:customStyle="1" w:styleId="GuidanceTextChar">
    <w:name w:val="Guidance Text Char"/>
    <w:link w:val="GuidanceText"/>
    <w:rsid w:val="00E234F7"/>
    <w:rPr>
      <w:rFonts w:ascii="Calibri" w:hAnsi="Calibri" w:cs="Arial"/>
      <w:i/>
      <w:color w:val="0000FF"/>
      <w:sz w:val="22"/>
      <w:szCs w:val="24"/>
      <w:lang w:eastAsia="en-US"/>
    </w:rPr>
  </w:style>
  <w:style w:type="paragraph" w:styleId="Caption0">
    <w:name w:val="caption"/>
    <w:basedOn w:val="Normal"/>
    <w:next w:val="Normal"/>
    <w:autoRedefine/>
    <w:qFormat/>
    <w:rsid w:val="0040130F"/>
    <w:pPr>
      <w:widowControl w:val="0"/>
      <w:tabs>
        <w:tab w:val="left" w:pos="1008"/>
      </w:tabs>
      <w:overflowPunct w:val="0"/>
      <w:autoSpaceDE w:val="0"/>
      <w:autoSpaceDN w:val="0"/>
      <w:adjustRightInd w:val="0"/>
      <w:spacing w:before="120" w:after="60"/>
      <w:jc w:val="center"/>
      <w:textAlignment w:val="baseline"/>
    </w:pPr>
    <w:rPr>
      <w:rFonts w:ascii="Arial Bold" w:hAnsi="Arial Bold"/>
      <w:b/>
      <w:sz w:val="18"/>
      <w:szCs w:val="20"/>
    </w:rPr>
  </w:style>
  <w:style w:type="paragraph" w:customStyle="1" w:styleId="TitleHA">
    <w:name w:val="Title HA"/>
    <w:basedOn w:val="HA"/>
    <w:link w:val="TitleHAChar"/>
    <w:autoRedefine/>
    <w:uiPriority w:val="9"/>
    <w:qFormat/>
    <w:rsid w:val="00CD075C"/>
    <w:pPr>
      <w:pageBreakBefore/>
      <w:numPr>
        <w:numId w:val="17"/>
      </w:numPr>
    </w:pPr>
  </w:style>
  <w:style w:type="paragraph" w:customStyle="1" w:styleId="SubTitleHA">
    <w:name w:val="SubTitle HA"/>
    <w:basedOn w:val="TitleHA"/>
    <w:link w:val="SubTitleHAChar"/>
    <w:uiPriority w:val="9"/>
    <w:qFormat/>
    <w:rsid w:val="00E234F7"/>
    <w:pPr>
      <w:pageBreakBefore w:val="0"/>
      <w:numPr>
        <w:ilvl w:val="1"/>
      </w:numPr>
      <w:spacing w:before="180" w:after="113" w:line="300" w:lineRule="atLeast"/>
    </w:pPr>
    <w:rPr>
      <w:noProof/>
      <w:sz w:val="28"/>
    </w:rPr>
  </w:style>
  <w:style w:type="character" w:customStyle="1" w:styleId="HAChar">
    <w:name w:val="_HA Char"/>
    <w:basedOn w:val="DefaultParagraphFont"/>
    <w:link w:val="HA"/>
    <w:uiPriority w:val="2"/>
    <w:rsid w:val="00E234F7"/>
    <w:rPr>
      <w:rFonts w:ascii="Calibri" w:hAnsi="Calibri" w:cs="Arial"/>
      <w:b/>
      <w:color w:val="31849B" w:themeColor="accent5" w:themeShade="BF"/>
      <w:sz w:val="40"/>
      <w:szCs w:val="24"/>
      <w:lang w:val="en-US" w:eastAsia="en-US"/>
    </w:rPr>
  </w:style>
  <w:style w:type="character" w:customStyle="1" w:styleId="TitleHAChar">
    <w:name w:val="Title HA Char"/>
    <w:basedOn w:val="HAChar"/>
    <w:link w:val="TitleHA"/>
    <w:uiPriority w:val="9"/>
    <w:rsid w:val="00CD075C"/>
    <w:rPr>
      <w:rFonts w:ascii="Calibri" w:hAnsi="Calibri" w:cs="Arial"/>
      <w:b/>
      <w:color w:val="31849B" w:themeColor="accent5" w:themeShade="BF"/>
      <w:sz w:val="40"/>
      <w:szCs w:val="24"/>
      <w:lang w:val="en-US" w:eastAsia="en-US"/>
    </w:rPr>
  </w:style>
  <w:style w:type="paragraph" w:customStyle="1" w:styleId="Subsubheading">
    <w:name w:val="Sub sub heading"/>
    <w:basedOn w:val="SubTitleHA"/>
    <w:link w:val="SubsubheadingChar"/>
    <w:uiPriority w:val="9"/>
    <w:qFormat/>
    <w:rsid w:val="00E234F7"/>
    <w:pPr>
      <w:numPr>
        <w:ilvl w:val="2"/>
      </w:numPr>
      <w:spacing w:before="140" w:after="57" w:line="220" w:lineRule="atLeast"/>
    </w:pPr>
    <w:rPr>
      <w:color w:val="000000" w:themeColor="text1"/>
      <w:sz w:val="24"/>
    </w:rPr>
  </w:style>
  <w:style w:type="character" w:customStyle="1" w:styleId="SubTitleHAChar">
    <w:name w:val="SubTitle HA Char"/>
    <w:basedOn w:val="TitleHAChar"/>
    <w:link w:val="SubTitleHA"/>
    <w:uiPriority w:val="9"/>
    <w:rsid w:val="00E234F7"/>
    <w:rPr>
      <w:rFonts w:ascii="Calibri" w:hAnsi="Calibri" w:cs="Arial"/>
      <w:b/>
      <w:noProof/>
      <w:color w:val="31849B" w:themeColor="accent5" w:themeShade="BF"/>
      <w:sz w:val="28"/>
      <w:szCs w:val="24"/>
      <w:lang w:val="en-US" w:eastAsia="en-US"/>
    </w:rPr>
  </w:style>
  <w:style w:type="character" w:customStyle="1" w:styleId="SubsubheadingChar">
    <w:name w:val="Sub sub heading Char"/>
    <w:basedOn w:val="SubTitleHAChar"/>
    <w:link w:val="Subsubheading"/>
    <w:uiPriority w:val="9"/>
    <w:rsid w:val="00E234F7"/>
    <w:rPr>
      <w:rFonts w:ascii="Calibri" w:hAnsi="Calibri" w:cs="Arial"/>
      <w:b/>
      <w:noProof/>
      <w:color w:val="000000" w:themeColor="text1"/>
      <w:sz w:val="24"/>
      <w:szCs w:val="24"/>
      <w:lang w:val="en-US" w:eastAsia="en-US"/>
    </w:rPr>
  </w:style>
  <w:style w:type="paragraph" w:customStyle="1" w:styleId="DSE14ptHeading">
    <w:name w:val="DSE 14pt Heading"/>
    <w:basedOn w:val="Normal"/>
    <w:next w:val="Normal"/>
    <w:link w:val="DSE14ptHeadingChar"/>
    <w:uiPriority w:val="2"/>
    <w:qFormat/>
    <w:rsid w:val="00D546A4"/>
    <w:pPr>
      <w:spacing w:after="200"/>
    </w:pPr>
    <w:rPr>
      <w:rFonts w:ascii="Arial" w:eastAsiaTheme="minorHAnsi" w:hAnsi="Arial" w:cs="Arial"/>
      <w:b/>
      <w:color w:val="007DAD"/>
      <w:sz w:val="28"/>
      <w:szCs w:val="28"/>
    </w:rPr>
  </w:style>
  <w:style w:type="character" w:customStyle="1" w:styleId="DSE14ptHeadingChar">
    <w:name w:val="DSE 14pt Heading Char"/>
    <w:basedOn w:val="DefaultParagraphFont"/>
    <w:link w:val="DSE14ptHeading"/>
    <w:uiPriority w:val="2"/>
    <w:rsid w:val="00D546A4"/>
    <w:rPr>
      <w:rFonts w:ascii="Arial" w:eastAsiaTheme="minorHAnsi" w:hAnsi="Arial" w:cs="Arial"/>
      <w:b/>
      <w:color w:val="007DAD"/>
      <w:sz w:val="28"/>
      <w:szCs w:val="28"/>
      <w:lang w:eastAsia="en-US"/>
    </w:rPr>
  </w:style>
  <w:style w:type="table" w:customStyle="1" w:styleId="ISBTable">
    <w:name w:val="ISB Table"/>
    <w:basedOn w:val="TableGrid"/>
    <w:uiPriority w:val="99"/>
    <w:rsid w:val="00D546A4"/>
    <w:pPr>
      <w:spacing w:before="60" w:after="60"/>
    </w:pPr>
    <w:rPr>
      <w:rFonts w:ascii="Arial" w:eastAsiaTheme="minorHAnsi" w:hAnsi="Arial" w:cstheme="minorBidi"/>
      <w:sz w:val="22"/>
      <w:szCs w:val="22"/>
      <w:lang w:eastAsia="en-US"/>
    </w:rPr>
    <w:tblPr>
      <w:tblStyleRowBandSize w:val="1"/>
      <w:tblStyleColBandSize w:val="1"/>
      <w:tblBorders>
        <w:top w:val="single" w:sz="4" w:space="0" w:color="007BAF"/>
        <w:left w:val="none" w:sz="0" w:space="0" w:color="auto"/>
        <w:bottom w:val="single" w:sz="4" w:space="0" w:color="007BAF"/>
        <w:right w:val="none" w:sz="0" w:space="0" w:color="auto"/>
        <w:insideH w:val="single" w:sz="4" w:space="0" w:color="007BAF"/>
        <w:insideV w:val="none" w:sz="0" w:space="0" w:color="auto"/>
      </w:tblBorders>
    </w:tblPr>
    <w:trPr>
      <w:cantSplit/>
    </w:trPr>
    <w:tcPr>
      <w:vAlign w:val="center"/>
    </w:tcPr>
    <w:tblStylePr w:type="firstRow">
      <w:pPr>
        <w:wordWrap/>
        <w:spacing w:beforeLines="0" w:before="120" w:beforeAutospacing="0" w:afterLines="0" w:after="120" w:afterAutospacing="0" w:line="240" w:lineRule="auto"/>
        <w:ind w:leftChars="0" w:left="0" w:rightChars="0" w:right="0" w:firstLineChars="0" w:firstLine="0"/>
        <w:contextualSpacing w:val="0"/>
        <w:jc w:val="left"/>
        <w:outlineLvl w:val="9"/>
      </w:pPr>
      <w:rPr>
        <w:rFonts w:ascii="Arial" w:hAnsi="Arial"/>
        <w:b/>
        <w:sz w:val="22"/>
      </w:rPr>
      <w:tblPr/>
      <w:trPr>
        <w:cantSplit/>
        <w:tblHeader/>
      </w:trPr>
      <w:tcPr>
        <w:shd w:val="clear" w:color="auto" w:fill="6AAECF"/>
      </w:tcPr>
    </w:tblStylePr>
    <w:tblStylePr w:type="band1Vert">
      <w:rPr>
        <w:rFonts w:ascii="Arial" w:hAnsi="Arial"/>
        <w:sz w:val="22"/>
      </w:rPr>
      <w:tblPr/>
      <w:tcPr>
        <w:shd w:val="clear" w:color="auto" w:fill="DBE8F1"/>
      </w:tcPr>
    </w:tblStylePr>
    <w:tblStylePr w:type="nwCell">
      <w:pPr>
        <w:jc w:val="left"/>
      </w:pPr>
      <w:tblPr/>
      <w:tcPr>
        <w:shd w:val="clear" w:color="auto" w:fill="6AAECF"/>
      </w:tcPr>
    </w:tblStylePr>
  </w:style>
  <w:style w:type="paragraph" w:customStyle="1" w:styleId="DSEBody10pt">
    <w:name w:val="DSE_Body_10pt"/>
    <w:rsid w:val="00A44942"/>
    <w:pPr>
      <w:spacing w:after="113" w:line="240" w:lineRule="atLeast"/>
    </w:pPr>
    <w:rPr>
      <w:rFonts w:ascii="Arial" w:hAnsi="Arial" w:cs="Arial"/>
      <w:szCs w:val="24"/>
      <w:lang w:eastAsia="en-US"/>
    </w:rPr>
  </w:style>
  <w:style w:type="paragraph" w:customStyle="1" w:styleId="DSEBullet">
    <w:name w:val="DSE Bullet"/>
    <w:basedOn w:val="ListParagraph"/>
    <w:link w:val="DSEBulletChar"/>
    <w:rsid w:val="00CD0460"/>
    <w:pPr>
      <w:widowControl/>
      <w:numPr>
        <w:numId w:val="18"/>
      </w:numPr>
      <w:tabs>
        <w:tab w:val="clear" w:pos="1008"/>
      </w:tabs>
      <w:overflowPunct/>
      <w:autoSpaceDE/>
      <w:autoSpaceDN/>
      <w:adjustRightInd/>
      <w:spacing w:before="0" w:after="200"/>
      <w:textAlignment w:val="auto"/>
    </w:pPr>
    <w:rPr>
      <w:rFonts w:eastAsiaTheme="minorHAnsi" w:cstheme="minorBidi"/>
      <w:sz w:val="20"/>
      <w:szCs w:val="22"/>
    </w:rPr>
  </w:style>
  <w:style w:type="character" w:customStyle="1" w:styleId="DSEBulletChar">
    <w:name w:val="DSE Bullet Char"/>
    <w:basedOn w:val="DefaultParagraphFont"/>
    <w:link w:val="DSEBullet"/>
    <w:rsid w:val="00CD0460"/>
    <w:rPr>
      <w:rFonts w:ascii="Arial" w:eastAsiaTheme="minorHAnsi" w:hAnsi="Arial" w:cstheme="minorBidi"/>
      <w:szCs w:val="22"/>
      <w:lang w:eastAsia="en-US"/>
    </w:rPr>
  </w:style>
  <w:style w:type="paragraph" w:customStyle="1" w:styleId="DSECaption">
    <w:name w:val="DSE Caption"/>
    <w:basedOn w:val="Caption0"/>
    <w:link w:val="DSECaptionChar"/>
    <w:qFormat/>
    <w:rsid w:val="00A72806"/>
    <w:pPr>
      <w:widowControl/>
      <w:tabs>
        <w:tab w:val="clear" w:pos="1008"/>
      </w:tabs>
      <w:overflowPunct/>
      <w:autoSpaceDE/>
      <w:autoSpaceDN/>
      <w:adjustRightInd/>
      <w:spacing w:before="0" w:after="200"/>
      <w:textAlignment w:val="auto"/>
    </w:pPr>
    <w:rPr>
      <w:rFonts w:ascii="Arial" w:eastAsiaTheme="minorHAnsi" w:hAnsi="Arial" w:cstheme="minorBidi"/>
      <w:bCs/>
      <w:color w:val="4F81BD" w:themeColor="accent1"/>
      <w:szCs w:val="18"/>
    </w:rPr>
  </w:style>
  <w:style w:type="character" w:customStyle="1" w:styleId="DSECaptionChar">
    <w:name w:val="DSE Caption Char"/>
    <w:basedOn w:val="DefaultParagraphFont"/>
    <w:link w:val="DSECaption"/>
    <w:rsid w:val="00A72806"/>
    <w:rPr>
      <w:rFonts w:ascii="Arial" w:eastAsiaTheme="minorHAnsi" w:hAnsi="Arial" w:cstheme="minorBidi"/>
      <w:b/>
      <w:bCs/>
      <w:color w:val="4F81BD" w:themeColor="accent1"/>
      <w:sz w:val="18"/>
      <w:szCs w:val="18"/>
      <w:lang w:eastAsia="en-US"/>
    </w:rPr>
  </w:style>
  <w:style w:type="character" w:customStyle="1" w:styleId="Heading1Char">
    <w:name w:val="Heading 1 Char"/>
    <w:basedOn w:val="DefaultParagraphFont"/>
    <w:link w:val="Heading1"/>
    <w:uiPriority w:val="1"/>
    <w:rsid w:val="00CA706D"/>
    <w:rPr>
      <w:rFonts w:ascii="Calibri" w:hAnsi="Calibri" w:cs="Arial"/>
      <w:b/>
      <w:noProof/>
      <w:color w:val="31849B" w:themeColor="accent5" w:themeShade="BF"/>
      <w:sz w:val="40"/>
      <w:szCs w:val="24"/>
      <w:lang w:val="en-US" w:eastAsia="en-US"/>
    </w:rPr>
  </w:style>
  <w:style w:type="numbering" w:customStyle="1" w:styleId="DSEHeadings">
    <w:name w:val="DSE Headings"/>
    <w:uiPriority w:val="99"/>
    <w:rsid w:val="00A72806"/>
    <w:pPr>
      <w:numPr>
        <w:numId w:val="19"/>
      </w:numPr>
    </w:pPr>
  </w:style>
  <w:style w:type="character" w:customStyle="1" w:styleId="Heading2Char">
    <w:name w:val="Heading 2 Char"/>
    <w:basedOn w:val="DefaultParagraphFont"/>
    <w:link w:val="Heading2"/>
    <w:uiPriority w:val="1"/>
    <w:rsid w:val="00CA706D"/>
    <w:rPr>
      <w:rFonts w:ascii="Calibri" w:hAnsi="Calibri" w:cs="Arial"/>
      <w:b/>
      <w:noProof/>
      <w:color w:val="31849B" w:themeColor="accent5" w:themeShade="BF"/>
      <w:sz w:val="28"/>
      <w:szCs w:val="24"/>
      <w:lang w:val="en-US" w:eastAsia="en-US"/>
    </w:rPr>
  </w:style>
  <w:style w:type="paragraph" w:customStyle="1" w:styleId="BodyBold">
    <w:name w:val="BodyBold"/>
    <w:basedOn w:val="Body"/>
    <w:link w:val="BodyBoldChar"/>
    <w:uiPriority w:val="9"/>
    <w:qFormat/>
    <w:rsid w:val="00E4400D"/>
    <w:rPr>
      <w:b w:val="0"/>
    </w:rPr>
  </w:style>
  <w:style w:type="character" w:customStyle="1" w:styleId="BodyChar">
    <w:name w:val="_Body Char"/>
    <w:basedOn w:val="DefaultParagraphFont"/>
    <w:link w:val="Body"/>
    <w:rsid w:val="002613C9"/>
    <w:rPr>
      <w:rFonts w:asciiTheme="minorHAnsi" w:hAnsiTheme="minorHAnsi" w:cs="Arial"/>
      <w:b/>
      <w:sz w:val="22"/>
      <w:szCs w:val="24"/>
      <w:lang w:eastAsia="en-US"/>
    </w:rPr>
  </w:style>
  <w:style w:type="character" w:customStyle="1" w:styleId="BodyBoldChar">
    <w:name w:val="BodyBold Char"/>
    <w:basedOn w:val="BodyChar"/>
    <w:link w:val="BodyBold"/>
    <w:uiPriority w:val="9"/>
    <w:rsid w:val="00E4400D"/>
    <w:rPr>
      <w:rFonts w:ascii="Arial" w:hAnsi="Arial" w:cs="Arial"/>
      <w:b w:val="0"/>
      <w:sz w:val="22"/>
      <w:szCs w:val="24"/>
      <w:lang w:eastAsia="en-US"/>
    </w:rPr>
  </w:style>
  <w:style w:type="paragraph" w:customStyle="1" w:styleId="numberedlist">
    <w:name w:val="_numbered list"/>
    <w:basedOn w:val="DSEBullet"/>
    <w:link w:val="numberedlistChar"/>
    <w:uiPriority w:val="9"/>
    <w:qFormat/>
    <w:rsid w:val="00CD0460"/>
  </w:style>
  <w:style w:type="character" w:customStyle="1" w:styleId="numberedlistChar">
    <w:name w:val="_numbered list Char"/>
    <w:basedOn w:val="DSEBulletChar"/>
    <w:link w:val="numberedlist"/>
    <w:uiPriority w:val="9"/>
    <w:rsid w:val="00CD0460"/>
    <w:rPr>
      <w:rFonts w:ascii="Arial" w:eastAsiaTheme="minorHAnsi" w:hAnsi="Arial" w:cstheme="minorBidi"/>
      <w:szCs w:val="22"/>
      <w:lang w:eastAsia="en-US"/>
    </w:rPr>
  </w:style>
  <w:style w:type="character" w:customStyle="1" w:styleId="ListParagraphChar">
    <w:name w:val="List Paragraph Char"/>
    <w:aliases w:val="Bulleted list Char"/>
    <w:basedOn w:val="DefaultParagraphFont"/>
    <w:link w:val="ListParagraph"/>
    <w:uiPriority w:val="34"/>
    <w:rsid w:val="00536AD6"/>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sv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CCC5-CD4E-4595-BE59-BDC2A89B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23</Pages>
  <Words>3485</Words>
  <Characters>19869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23308</CharactersWithSpaces>
  <SharedDoc>false</SharedDoc>
  <HLinks>
    <vt:vector size="12" baseType="variant">
      <vt:variant>
        <vt:i4>1703997</vt:i4>
      </vt:variant>
      <vt:variant>
        <vt:i4>8</vt:i4>
      </vt:variant>
      <vt:variant>
        <vt:i4>0</vt:i4>
      </vt:variant>
      <vt:variant>
        <vt:i4>5</vt:i4>
      </vt:variant>
      <vt:variant>
        <vt:lpwstr/>
      </vt:variant>
      <vt:variant>
        <vt:lpwstr>_Toc358825452</vt:lpwstr>
      </vt:variant>
      <vt:variant>
        <vt:i4>1703997</vt:i4>
      </vt:variant>
      <vt:variant>
        <vt:i4>2</vt:i4>
      </vt:variant>
      <vt:variant>
        <vt:i4>0</vt:i4>
      </vt:variant>
      <vt:variant>
        <vt:i4>5</vt:i4>
      </vt:variant>
      <vt:variant>
        <vt:lpwstr/>
      </vt:variant>
      <vt:variant>
        <vt:lpwstr>_Toc358825451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2017-12-25T21:49:00Z</dcterms:created>
  <dcterms:modified xsi:type="dcterms:W3CDTF">2017-12-26T03:15:00Z</dcterms:modified>
</cp:coreProperties>
</file>